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9825C" w14:textId="5287B4E4" w:rsidR="00426113" w:rsidRPr="00A87FB6" w:rsidRDefault="00C71435" w:rsidP="00CA42D0">
      <w:pPr>
        <w:pStyle w:val="MediumGrid2-Accent11"/>
        <w:jc w:val="center"/>
        <w:rPr>
          <w:rFonts w:asciiTheme="majorHAnsi" w:hAnsiTheme="majorHAnsi" w:cstheme="majorHAnsi"/>
          <w:b/>
          <w:sz w:val="22"/>
          <w:szCs w:val="22"/>
          <w:u w:val="single"/>
        </w:rPr>
      </w:pPr>
      <w:r w:rsidRPr="00A87FB6">
        <w:rPr>
          <w:rFonts w:asciiTheme="majorHAnsi" w:hAnsiTheme="majorHAnsi" w:cstheme="majorHAnsi"/>
          <w:b/>
          <w:sz w:val="22"/>
          <w:szCs w:val="22"/>
          <w:u w:val="single"/>
        </w:rPr>
        <w:t>BEACON FEDERATION</w:t>
      </w:r>
      <w:r w:rsidR="002D27E3" w:rsidRPr="00A87FB6">
        <w:rPr>
          <w:rFonts w:asciiTheme="majorHAnsi" w:hAnsiTheme="majorHAnsi" w:cstheme="majorHAnsi"/>
          <w:b/>
          <w:sz w:val="22"/>
          <w:szCs w:val="22"/>
          <w:u w:val="single"/>
        </w:rPr>
        <w:t xml:space="preserve"> GOVERNING BODY</w:t>
      </w:r>
    </w:p>
    <w:p w14:paraId="3C9AD71E" w14:textId="77777777" w:rsidR="002D27E3" w:rsidRPr="00A87FB6" w:rsidRDefault="002D27E3" w:rsidP="005408FA">
      <w:pPr>
        <w:pStyle w:val="MediumGrid2-Accent11"/>
        <w:jc w:val="center"/>
        <w:rPr>
          <w:rFonts w:asciiTheme="majorHAnsi" w:hAnsiTheme="majorHAnsi" w:cstheme="majorHAnsi"/>
          <w:sz w:val="22"/>
          <w:szCs w:val="22"/>
        </w:rPr>
      </w:pPr>
    </w:p>
    <w:p w14:paraId="7F50929F" w14:textId="2A0973B0" w:rsidR="00520A34" w:rsidRPr="00A87FB6" w:rsidRDefault="0016730F" w:rsidP="00520A34">
      <w:pPr>
        <w:pStyle w:val="MediumGrid2-Accent11"/>
        <w:jc w:val="center"/>
        <w:rPr>
          <w:rFonts w:asciiTheme="majorHAnsi" w:hAnsiTheme="majorHAnsi" w:cstheme="majorHAnsi"/>
          <w:b/>
          <w:sz w:val="22"/>
          <w:szCs w:val="22"/>
        </w:rPr>
      </w:pPr>
      <w:r>
        <w:rPr>
          <w:rFonts w:asciiTheme="majorHAnsi" w:hAnsiTheme="majorHAnsi" w:cstheme="majorHAnsi"/>
          <w:b/>
          <w:sz w:val="22"/>
          <w:szCs w:val="22"/>
        </w:rPr>
        <w:t>Full Governing Board</w:t>
      </w:r>
      <w:r w:rsidR="00EA2E1D" w:rsidRPr="00A87FB6">
        <w:rPr>
          <w:rFonts w:asciiTheme="majorHAnsi" w:hAnsiTheme="majorHAnsi" w:cstheme="majorHAnsi"/>
          <w:b/>
          <w:sz w:val="22"/>
          <w:szCs w:val="22"/>
        </w:rPr>
        <w:t xml:space="preserve"> </w:t>
      </w:r>
      <w:r w:rsidR="005408FA" w:rsidRPr="00A87FB6">
        <w:rPr>
          <w:rFonts w:asciiTheme="majorHAnsi" w:hAnsiTheme="majorHAnsi" w:cstheme="majorHAnsi"/>
          <w:b/>
          <w:sz w:val="22"/>
          <w:szCs w:val="22"/>
        </w:rPr>
        <w:t>Meeting</w:t>
      </w:r>
      <w:r w:rsidR="00520A34" w:rsidRPr="00A87FB6">
        <w:rPr>
          <w:rFonts w:asciiTheme="majorHAnsi" w:hAnsiTheme="majorHAnsi" w:cstheme="majorHAnsi"/>
          <w:b/>
          <w:sz w:val="22"/>
          <w:szCs w:val="22"/>
        </w:rPr>
        <w:t xml:space="preserve"> Minutes</w:t>
      </w:r>
    </w:p>
    <w:p w14:paraId="1B3B6F9E" w14:textId="00BECA5F" w:rsidR="002D27E3" w:rsidRPr="00A87FB6" w:rsidRDefault="002D27E3" w:rsidP="00520A34">
      <w:pPr>
        <w:pStyle w:val="MediumGrid2-Accent11"/>
        <w:jc w:val="center"/>
        <w:rPr>
          <w:rFonts w:asciiTheme="majorHAnsi" w:hAnsiTheme="majorHAnsi" w:cstheme="majorHAnsi"/>
          <w:b/>
          <w:sz w:val="22"/>
          <w:szCs w:val="22"/>
        </w:rPr>
      </w:pPr>
      <w:r w:rsidRPr="00A87FB6">
        <w:rPr>
          <w:rFonts w:asciiTheme="majorHAnsi" w:hAnsiTheme="majorHAnsi" w:cstheme="majorHAnsi"/>
          <w:sz w:val="22"/>
          <w:szCs w:val="22"/>
        </w:rPr>
        <w:t xml:space="preserve"> </w:t>
      </w:r>
      <w:r w:rsidR="00E83646">
        <w:rPr>
          <w:rFonts w:asciiTheme="majorHAnsi" w:hAnsiTheme="majorHAnsi" w:cstheme="majorHAnsi"/>
          <w:b/>
          <w:sz w:val="22"/>
          <w:szCs w:val="22"/>
        </w:rPr>
        <w:t>Wednes</w:t>
      </w:r>
      <w:r w:rsidR="0016730F">
        <w:rPr>
          <w:rFonts w:asciiTheme="majorHAnsi" w:hAnsiTheme="majorHAnsi" w:cstheme="majorHAnsi"/>
          <w:b/>
          <w:sz w:val="22"/>
          <w:szCs w:val="22"/>
        </w:rPr>
        <w:t>day 14</w:t>
      </w:r>
      <w:r w:rsidR="0016730F" w:rsidRPr="0016730F">
        <w:rPr>
          <w:rFonts w:asciiTheme="majorHAnsi" w:hAnsiTheme="majorHAnsi" w:cstheme="majorHAnsi"/>
          <w:b/>
          <w:sz w:val="22"/>
          <w:szCs w:val="22"/>
          <w:vertAlign w:val="superscript"/>
        </w:rPr>
        <w:t>th</w:t>
      </w:r>
      <w:r w:rsidR="00E83646">
        <w:rPr>
          <w:rFonts w:asciiTheme="majorHAnsi" w:hAnsiTheme="majorHAnsi" w:cstheme="majorHAnsi"/>
          <w:b/>
          <w:sz w:val="22"/>
          <w:szCs w:val="22"/>
        </w:rPr>
        <w:t xml:space="preserve"> July</w:t>
      </w:r>
      <w:r w:rsidRPr="00A87FB6">
        <w:rPr>
          <w:rFonts w:asciiTheme="majorHAnsi" w:hAnsiTheme="majorHAnsi" w:cstheme="majorHAnsi"/>
          <w:b/>
          <w:sz w:val="22"/>
          <w:szCs w:val="22"/>
        </w:rPr>
        <w:t xml:space="preserve"> </w:t>
      </w:r>
    </w:p>
    <w:p w14:paraId="19F8D4E2" w14:textId="1AB21808" w:rsidR="005408FA" w:rsidRDefault="001A7211" w:rsidP="003F3A2D">
      <w:pPr>
        <w:pStyle w:val="MediumGrid2-Accent11"/>
        <w:jc w:val="center"/>
        <w:rPr>
          <w:rFonts w:asciiTheme="majorHAnsi" w:hAnsiTheme="majorHAnsi" w:cstheme="majorHAnsi"/>
          <w:b/>
          <w:sz w:val="22"/>
          <w:szCs w:val="22"/>
        </w:rPr>
      </w:pPr>
      <w:r w:rsidRPr="00A87FB6">
        <w:rPr>
          <w:rFonts w:asciiTheme="majorHAnsi" w:hAnsiTheme="majorHAnsi" w:cstheme="majorHAnsi"/>
          <w:b/>
          <w:sz w:val="22"/>
          <w:szCs w:val="22"/>
        </w:rPr>
        <w:t>5</w:t>
      </w:r>
      <w:r w:rsidR="00A87FB6" w:rsidRPr="00A87FB6">
        <w:rPr>
          <w:rFonts w:asciiTheme="majorHAnsi" w:hAnsiTheme="majorHAnsi" w:cstheme="majorHAnsi"/>
          <w:b/>
          <w:sz w:val="22"/>
          <w:szCs w:val="22"/>
        </w:rPr>
        <w:t>.30</w:t>
      </w:r>
      <w:r w:rsidR="00520A34" w:rsidRPr="00A87FB6">
        <w:rPr>
          <w:rFonts w:asciiTheme="majorHAnsi" w:hAnsiTheme="majorHAnsi" w:cstheme="majorHAnsi"/>
          <w:b/>
          <w:sz w:val="22"/>
          <w:szCs w:val="22"/>
        </w:rPr>
        <w:t xml:space="preserve">pm, </w:t>
      </w:r>
      <w:r w:rsidR="0016730F">
        <w:rPr>
          <w:rFonts w:asciiTheme="majorHAnsi" w:hAnsiTheme="majorHAnsi" w:cstheme="majorHAnsi"/>
          <w:b/>
          <w:sz w:val="22"/>
          <w:szCs w:val="22"/>
        </w:rPr>
        <w:t>Manor Primary School</w:t>
      </w:r>
    </w:p>
    <w:p w14:paraId="518648C7" w14:textId="77777777" w:rsidR="00520A34" w:rsidRPr="003333C4" w:rsidRDefault="00520A34" w:rsidP="00520A34">
      <w:pPr>
        <w:pStyle w:val="MediumGrid2-Accent11"/>
        <w:rPr>
          <w:rFonts w:cs="Arial"/>
          <w:sz w:val="22"/>
          <w:szCs w:val="22"/>
        </w:rPr>
      </w:pPr>
    </w:p>
    <w:p w14:paraId="46381F3C" w14:textId="706B6D25" w:rsidR="00117E7C" w:rsidRPr="003333C4" w:rsidRDefault="00117E7C" w:rsidP="00117E7C">
      <w:pPr>
        <w:pStyle w:val="MediumGrid2-Accent11"/>
        <w:ind w:left="1080"/>
        <w:rPr>
          <w:rFonts w:cs="Arial"/>
          <w:sz w:val="22"/>
          <w:szCs w:val="22"/>
        </w:rPr>
      </w:pPr>
    </w:p>
    <w:tbl>
      <w:tblPr>
        <w:tblStyle w:val="TableGrid"/>
        <w:tblW w:w="0" w:type="auto"/>
        <w:tblLook w:val="04A0" w:firstRow="1" w:lastRow="0" w:firstColumn="1" w:lastColumn="0" w:noHBand="0" w:noVBand="1"/>
      </w:tblPr>
      <w:tblGrid>
        <w:gridCol w:w="755"/>
        <w:gridCol w:w="7851"/>
        <w:gridCol w:w="1023"/>
      </w:tblGrid>
      <w:tr w:rsidR="00117E7C" w:rsidRPr="009E24BA" w14:paraId="372F0A07" w14:textId="77777777" w:rsidTr="2E641544">
        <w:tc>
          <w:tcPr>
            <w:tcW w:w="755" w:type="dxa"/>
          </w:tcPr>
          <w:p w14:paraId="3357B66C" w14:textId="7A4EAF7C" w:rsidR="00117E7C" w:rsidRPr="00A87FB6" w:rsidRDefault="00117E7C">
            <w:pPr>
              <w:rPr>
                <w:rFonts w:asciiTheme="majorHAnsi" w:hAnsiTheme="majorHAnsi" w:cstheme="majorHAnsi"/>
                <w:b/>
                <w:sz w:val="22"/>
                <w:szCs w:val="22"/>
              </w:rPr>
            </w:pPr>
            <w:r w:rsidRPr="00A87FB6">
              <w:rPr>
                <w:rFonts w:asciiTheme="majorHAnsi" w:hAnsiTheme="majorHAnsi" w:cstheme="majorHAnsi"/>
                <w:b/>
                <w:sz w:val="22"/>
                <w:szCs w:val="22"/>
              </w:rPr>
              <w:t>Item ref</w:t>
            </w:r>
          </w:p>
        </w:tc>
        <w:tc>
          <w:tcPr>
            <w:tcW w:w="7851" w:type="dxa"/>
          </w:tcPr>
          <w:p w14:paraId="46FE0B80" w14:textId="6C6202EE" w:rsidR="00117E7C" w:rsidRPr="00A87FB6" w:rsidRDefault="00117E7C">
            <w:pPr>
              <w:rPr>
                <w:rFonts w:asciiTheme="majorHAnsi" w:hAnsiTheme="majorHAnsi" w:cstheme="majorHAnsi"/>
                <w:b/>
                <w:sz w:val="22"/>
                <w:szCs w:val="22"/>
              </w:rPr>
            </w:pPr>
            <w:r w:rsidRPr="00A87FB6">
              <w:rPr>
                <w:rFonts w:asciiTheme="majorHAnsi" w:hAnsiTheme="majorHAnsi" w:cstheme="majorHAnsi"/>
                <w:b/>
                <w:sz w:val="22"/>
                <w:szCs w:val="22"/>
              </w:rPr>
              <w:t>Minutes</w:t>
            </w:r>
          </w:p>
        </w:tc>
        <w:tc>
          <w:tcPr>
            <w:tcW w:w="1023" w:type="dxa"/>
          </w:tcPr>
          <w:p w14:paraId="1B0C052B" w14:textId="07176292" w:rsidR="00117E7C" w:rsidRPr="00A87FB6" w:rsidRDefault="00117E7C">
            <w:pPr>
              <w:rPr>
                <w:rFonts w:asciiTheme="majorHAnsi" w:hAnsiTheme="majorHAnsi" w:cstheme="majorHAnsi"/>
                <w:b/>
                <w:sz w:val="22"/>
                <w:szCs w:val="22"/>
              </w:rPr>
            </w:pPr>
            <w:r w:rsidRPr="00A87FB6">
              <w:rPr>
                <w:rFonts w:asciiTheme="majorHAnsi" w:hAnsiTheme="majorHAnsi" w:cstheme="majorHAnsi"/>
                <w:b/>
                <w:sz w:val="22"/>
                <w:szCs w:val="22"/>
              </w:rPr>
              <w:t>Action</w:t>
            </w:r>
          </w:p>
        </w:tc>
      </w:tr>
      <w:tr w:rsidR="003F3A2D" w:rsidRPr="009E24BA" w14:paraId="47D130EC" w14:textId="77777777" w:rsidTr="2E641544">
        <w:tc>
          <w:tcPr>
            <w:tcW w:w="755" w:type="dxa"/>
          </w:tcPr>
          <w:p w14:paraId="3EEECCC0" w14:textId="2C09D8DA" w:rsidR="003F3A2D" w:rsidRPr="00A87FB6" w:rsidRDefault="00224712">
            <w:pPr>
              <w:rPr>
                <w:rFonts w:asciiTheme="majorHAnsi" w:hAnsiTheme="majorHAnsi" w:cstheme="majorHAnsi"/>
                <w:sz w:val="22"/>
                <w:szCs w:val="22"/>
              </w:rPr>
            </w:pPr>
            <w:r w:rsidRPr="00A87FB6">
              <w:rPr>
                <w:rFonts w:asciiTheme="majorHAnsi" w:hAnsiTheme="majorHAnsi" w:cstheme="majorHAnsi"/>
                <w:sz w:val="22"/>
                <w:szCs w:val="22"/>
              </w:rPr>
              <w:t>1</w:t>
            </w:r>
            <w:r w:rsidR="003F3A2D" w:rsidRPr="00A87FB6">
              <w:rPr>
                <w:rFonts w:asciiTheme="majorHAnsi" w:hAnsiTheme="majorHAnsi" w:cstheme="majorHAnsi"/>
                <w:sz w:val="22"/>
                <w:szCs w:val="22"/>
              </w:rPr>
              <w:t>.</w:t>
            </w:r>
          </w:p>
        </w:tc>
        <w:tc>
          <w:tcPr>
            <w:tcW w:w="7851" w:type="dxa"/>
          </w:tcPr>
          <w:p w14:paraId="2535DC4B" w14:textId="49C5F9D1" w:rsidR="003F3A2D" w:rsidRPr="00023020" w:rsidRDefault="003F3A2D" w:rsidP="003F3A2D">
            <w:pPr>
              <w:pStyle w:val="MediumGrid2-Accent11"/>
              <w:rPr>
                <w:rFonts w:asciiTheme="majorHAnsi" w:hAnsiTheme="majorHAnsi" w:cstheme="majorHAnsi"/>
                <w:b/>
                <w:sz w:val="22"/>
                <w:szCs w:val="22"/>
              </w:rPr>
            </w:pPr>
            <w:r w:rsidRPr="00A87FB6">
              <w:rPr>
                <w:rFonts w:asciiTheme="majorHAnsi" w:hAnsiTheme="majorHAnsi" w:cstheme="majorHAnsi"/>
                <w:b/>
                <w:sz w:val="22"/>
                <w:szCs w:val="22"/>
              </w:rPr>
              <w:t>PRESENT</w:t>
            </w:r>
            <w:r w:rsidRPr="00A87FB6">
              <w:rPr>
                <w:rFonts w:asciiTheme="majorHAnsi" w:hAnsiTheme="majorHAnsi" w:cstheme="majorHAnsi"/>
                <w:sz w:val="22"/>
                <w:szCs w:val="22"/>
              </w:rPr>
              <w:t xml:space="preserve"> </w:t>
            </w:r>
            <w:r w:rsidR="003A185C">
              <w:rPr>
                <w:rFonts w:asciiTheme="majorHAnsi" w:hAnsiTheme="majorHAnsi" w:cstheme="majorHAnsi"/>
                <w:sz w:val="22"/>
                <w:szCs w:val="22"/>
              </w:rPr>
              <w:t>–</w:t>
            </w:r>
            <w:r w:rsidRPr="00A87FB6">
              <w:rPr>
                <w:rFonts w:asciiTheme="majorHAnsi" w:hAnsiTheme="majorHAnsi" w:cstheme="majorHAnsi"/>
                <w:sz w:val="22"/>
                <w:szCs w:val="22"/>
              </w:rPr>
              <w:t xml:space="preserve"> </w:t>
            </w:r>
            <w:r w:rsidR="00023020">
              <w:rPr>
                <w:rFonts w:asciiTheme="majorHAnsi" w:hAnsiTheme="majorHAnsi" w:cstheme="majorHAnsi"/>
                <w:sz w:val="22"/>
                <w:szCs w:val="22"/>
              </w:rPr>
              <w:t xml:space="preserve">Andrea Robertson </w:t>
            </w:r>
            <w:r w:rsidR="00023020">
              <w:rPr>
                <w:rFonts w:asciiTheme="majorHAnsi" w:hAnsiTheme="majorHAnsi" w:cstheme="majorHAnsi"/>
                <w:b/>
                <w:sz w:val="22"/>
                <w:szCs w:val="22"/>
              </w:rPr>
              <w:t>AR</w:t>
            </w:r>
            <w:r w:rsidR="00023020">
              <w:rPr>
                <w:rFonts w:asciiTheme="majorHAnsi" w:hAnsiTheme="majorHAnsi" w:cstheme="majorHAnsi"/>
                <w:sz w:val="22"/>
                <w:szCs w:val="22"/>
              </w:rPr>
              <w:t>, Karen Dixon</w:t>
            </w:r>
            <w:r w:rsidR="00023020">
              <w:rPr>
                <w:rFonts w:asciiTheme="majorHAnsi" w:hAnsiTheme="majorHAnsi" w:cstheme="majorHAnsi"/>
                <w:b/>
                <w:sz w:val="22"/>
                <w:szCs w:val="22"/>
              </w:rPr>
              <w:t xml:space="preserve"> KD</w:t>
            </w:r>
            <w:r w:rsidR="00023020">
              <w:rPr>
                <w:rFonts w:asciiTheme="majorHAnsi" w:hAnsiTheme="majorHAnsi" w:cstheme="majorHAnsi"/>
                <w:sz w:val="22"/>
                <w:szCs w:val="22"/>
              </w:rPr>
              <w:t xml:space="preserve">, John </w:t>
            </w:r>
            <w:proofErr w:type="spellStart"/>
            <w:r w:rsidR="00023020">
              <w:rPr>
                <w:rFonts w:asciiTheme="majorHAnsi" w:hAnsiTheme="majorHAnsi" w:cstheme="majorHAnsi"/>
                <w:sz w:val="22"/>
                <w:szCs w:val="22"/>
              </w:rPr>
              <w:t>Bamfield</w:t>
            </w:r>
            <w:proofErr w:type="spellEnd"/>
            <w:r w:rsidR="00023020">
              <w:rPr>
                <w:rFonts w:asciiTheme="majorHAnsi" w:hAnsiTheme="majorHAnsi" w:cstheme="majorHAnsi"/>
                <w:sz w:val="22"/>
                <w:szCs w:val="22"/>
              </w:rPr>
              <w:t xml:space="preserve"> </w:t>
            </w:r>
            <w:proofErr w:type="spellStart"/>
            <w:r w:rsidR="00023020">
              <w:rPr>
                <w:rFonts w:asciiTheme="majorHAnsi" w:hAnsiTheme="majorHAnsi" w:cstheme="majorHAnsi"/>
                <w:b/>
                <w:sz w:val="22"/>
                <w:szCs w:val="22"/>
              </w:rPr>
              <w:t>JBa</w:t>
            </w:r>
            <w:proofErr w:type="spellEnd"/>
            <w:r w:rsidR="00023020">
              <w:rPr>
                <w:rFonts w:asciiTheme="majorHAnsi" w:hAnsiTheme="majorHAnsi" w:cstheme="majorHAnsi"/>
                <w:sz w:val="22"/>
                <w:szCs w:val="22"/>
              </w:rPr>
              <w:t xml:space="preserve">, Pete Downing </w:t>
            </w:r>
            <w:r w:rsidR="00023020">
              <w:rPr>
                <w:rFonts w:asciiTheme="majorHAnsi" w:hAnsiTheme="majorHAnsi" w:cstheme="majorHAnsi"/>
                <w:b/>
                <w:sz w:val="22"/>
                <w:szCs w:val="22"/>
              </w:rPr>
              <w:t>PD</w:t>
            </w:r>
            <w:r w:rsidR="00023020">
              <w:rPr>
                <w:rFonts w:asciiTheme="majorHAnsi" w:hAnsiTheme="majorHAnsi" w:cstheme="majorHAnsi"/>
                <w:sz w:val="22"/>
                <w:szCs w:val="22"/>
              </w:rPr>
              <w:t>, Frances Ward</w:t>
            </w:r>
            <w:r w:rsidR="00023020">
              <w:rPr>
                <w:rFonts w:asciiTheme="majorHAnsi" w:hAnsiTheme="majorHAnsi" w:cstheme="majorHAnsi"/>
                <w:b/>
                <w:sz w:val="22"/>
                <w:szCs w:val="22"/>
              </w:rPr>
              <w:t xml:space="preserve"> FW</w:t>
            </w:r>
            <w:r w:rsidR="00023020">
              <w:rPr>
                <w:rFonts w:asciiTheme="majorHAnsi" w:hAnsiTheme="majorHAnsi" w:cstheme="majorHAnsi"/>
                <w:sz w:val="22"/>
                <w:szCs w:val="22"/>
              </w:rPr>
              <w:t xml:space="preserve">, </w:t>
            </w:r>
            <w:r w:rsidR="00E83646">
              <w:rPr>
                <w:rFonts w:asciiTheme="majorHAnsi" w:hAnsiTheme="majorHAnsi" w:cstheme="majorHAnsi"/>
                <w:sz w:val="22"/>
                <w:szCs w:val="22"/>
              </w:rPr>
              <w:t xml:space="preserve">Katie Lloyd </w:t>
            </w:r>
            <w:r w:rsidR="00E83646" w:rsidRPr="00E83646">
              <w:rPr>
                <w:rFonts w:asciiTheme="majorHAnsi" w:hAnsiTheme="majorHAnsi" w:cstheme="majorHAnsi"/>
                <w:b/>
                <w:sz w:val="22"/>
                <w:szCs w:val="22"/>
              </w:rPr>
              <w:t>KL</w:t>
            </w:r>
            <w:r w:rsidR="00023020">
              <w:rPr>
                <w:rFonts w:asciiTheme="majorHAnsi" w:hAnsiTheme="majorHAnsi" w:cstheme="majorHAnsi"/>
                <w:sz w:val="22"/>
                <w:szCs w:val="22"/>
              </w:rPr>
              <w:t xml:space="preserve">, </w:t>
            </w:r>
            <w:r w:rsidR="00872CB2">
              <w:rPr>
                <w:rFonts w:asciiTheme="majorHAnsi" w:hAnsiTheme="majorHAnsi" w:cstheme="majorHAnsi"/>
                <w:sz w:val="22"/>
                <w:szCs w:val="22"/>
              </w:rPr>
              <w:t xml:space="preserve">Gemma </w:t>
            </w:r>
            <w:proofErr w:type="spellStart"/>
            <w:r w:rsidR="00872CB2">
              <w:rPr>
                <w:rFonts w:asciiTheme="majorHAnsi" w:hAnsiTheme="majorHAnsi" w:cstheme="majorHAnsi"/>
                <w:sz w:val="22"/>
                <w:szCs w:val="22"/>
              </w:rPr>
              <w:t>Warley</w:t>
            </w:r>
            <w:proofErr w:type="spellEnd"/>
            <w:r w:rsidR="00872CB2">
              <w:rPr>
                <w:rFonts w:asciiTheme="majorHAnsi" w:hAnsiTheme="majorHAnsi" w:cstheme="majorHAnsi"/>
                <w:sz w:val="22"/>
                <w:szCs w:val="22"/>
              </w:rPr>
              <w:t xml:space="preserve"> </w:t>
            </w:r>
            <w:r w:rsidR="00872CB2" w:rsidRPr="00872CB2">
              <w:rPr>
                <w:rFonts w:asciiTheme="majorHAnsi" w:hAnsiTheme="majorHAnsi" w:cstheme="majorHAnsi"/>
                <w:b/>
                <w:sz w:val="22"/>
                <w:szCs w:val="22"/>
              </w:rPr>
              <w:t>GW</w:t>
            </w:r>
            <w:r w:rsidR="00872CB2">
              <w:rPr>
                <w:rFonts w:asciiTheme="majorHAnsi" w:hAnsiTheme="majorHAnsi" w:cstheme="majorHAnsi"/>
                <w:sz w:val="22"/>
                <w:szCs w:val="22"/>
              </w:rPr>
              <w:t xml:space="preserve">, </w:t>
            </w:r>
            <w:r w:rsidR="00023020">
              <w:rPr>
                <w:rFonts w:asciiTheme="majorHAnsi" w:hAnsiTheme="majorHAnsi" w:cstheme="majorHAnsi"/>
                <w:sz w:val="22"/>
                <w:szCs w:val="22"/>
              </w:rPr>
              <w:t xml:space="preserve">Donna Bartram </w:t>
            </w:r>
            <w:r w:rsidR="00023020">
              <w:rPr>
                <w:rFonts w:asciiTheme="majorHAnsi" w:hAnsiTheme="majorHAnsi" w:cstheme="majorHAnsi"/>
                <w:b/>
                <w:sz w:val="22"/>
                <w:szCs w:val="22"/>
              </w:rPr>
              <w:t>DB</w:t>
            </w:r>
            <w:r w:rsidR="00023020">
              <w:rPr>
                <w:rFonts w:asciiTheme="majorHAnsi" w:hAnsiTheme="majorHAnsi" w:cstheme="majorHAnsi"/>
                <w:sz w:val="22"/>
                <w:szCs w:val="22"/>
              </w:rPr>
              <w:t xml:space="preserve">, Pierre </w:t>
            </w:r>
            <w:proofErr w:type="spellStart"/>
            <w:r w:rsidR="00023020">
              <w:rPr>
                <w:rFonts w:asciiTheme="majorHAnsi" w:hAnsiTheme="majorHAnsi" w:cstheme="majorHAnsi"/>
                <w:sz w:val="22"/>
                <w:szCs w:val="22"/>
              </w:rPr>
              <w:t>Cazenave</w:t>
            </w:r>
            <w:proofErr w:type="spellEnd"/>
            <w:r w:rsidR="00023020">
              <w:rPr>
                <w:rFonts w:asciiTheme="majorHAnsi" w:hAnsiTheme="majorHAnsi" w:cstheme="majorHAnsi"/>
                <w:sz w:val="22"/>
                <w:szCs w:val="22"/>
              </w:rPr>
              <w:t xml:space="preserve"> </w:t>
            </w:r>
            <w:r w:rsidR="00023020">
              <w:rPr>
                <w:rFonts w:asciiTheme="majorHAnsi" w:hAnsiTheme="majorHAnsi" w:cstheme="majorHAnsi"/>
                <w:b/>
                <w:sz w:val="22"/>
                <w:szCs w:val="22"/>
              </w:rPr>
              <w:t>PC</w:t>
            </w:r>
            <w:r w:rsidR="00023020">
              <w:rPr>
                <w:rFonts w:asciiTheme="majorHAnsi" w:hAnsiTheme="majorHAnsi" w:cstheme="majorHAnsi"/>
                <w:sz w:val="22"/>
                <w:szCs w:val="22"/>
              </w:rPr>
              <w:t xml:space="preserve">, Sarah Bridge </w:t>
            </w:r>
            <w:r w:rsidR="00023020">
              <w:rPr>
                <w:rFonts w:asciiTheme="majorHAnsi" w:hAnsiTheme="majorHAnsi" w:cstheme="majorHAnsi"/>
                <w:b/>
                <w:sz w:val="22"/>
                <w:szCs w:val="22"/>
              </w:rPr>
              <w:t>SB</w:t>
            </w:r>
            <w:r w:rsidR="00023020">
              <w:rPr>
                <w:rFonts w:asciiTheme="majorHAnsi" w:hAnsiTheme="majorHAnsi" w:cstheme="majorHAnsi"/>
                <w:sz w:val="22"/>
                <w:szCs w:val="22"/>
              </w:rPr>
              <w:t xml:space="preserve">, Josephine Bradshaw </w:t>
            </w:r>
            <w:r w:rsidR="00023020">
              <w:rPr>
                <w:rFonts w:asciiTheme="majorHAnsi" w:hAnsiTheme="majorHAnsi" w:cstheme="majorHAnsi"/>
                <w:b/>
                <w:sz w:val="22"/>
                <w:szCs w:val="22"/>
              </w:rPr>
              <w:t>JB</w:t>
            </w:r>
            <w:r w:rsidR="00872CB2">
              <w:rPr>
                <w:rFonts w:asciiTheme="majorHAnsi" w:hAnsiTheme="majorHAnsi" w:cstheme="majorHAnsi"/>
                <w:b/>
                <w:sz w:val="22"/>
                <w:szCs w:val="22"/>
              </w:rPr>
              <w:t xml:space="preserve">, </w:t>
            </w:r>
            <w:r w:rsidR="00872CB2" w:rsidRPr="00872CB2">
              <w:rPr>
                <w:rFonts w:asciiTheme="majorHAnsi" w:hAnsiTheme="majorHAnsi" w:cstheme="majorHAnsi"/>
                <w:sz w:val="22"/>
                <w:szCs w:val="22"/>
              </w:rPr>
              <w:t>Kim</w:t>
            </w:r>
            <w:r w:rsidR="00872CB2">
              <w:rPr>
                <w:rFonts w:asciiTheme="majorHAnsi" w:hAnsiTheme="majorHAnsi" w:cstheme="majorHAnsi"/>
                <w:b/>
                <w:sz w:val="22"/>
                <w:szCs w:val="22"/>
              </w:rPr>
              <w:t xml:space="preserve"> </w:t>
            </w:r>
            <w:r w:rsidR="00872CB2" w:rsidRPr="00872CB2">
              <w:rPr>
                <w:rFonts w:asciiTheme="majorHAnsi" w:hAnsiTheme="majorHAnsi" w:cstheme="majorHAnsi"/>
                <w:sz w:val="22"/>
                <w:szCs w:val="22"/>
              </w:rPr>
              <w:t>Miller</w:t>
            </w:r>
            <w:r w:rsidR="00872CB2">
              <w:rPr>
                <w:rFonts w:asciiTheme="majorHAnsi" w:hAnsiTheme="majorHAnsi" w:cstheme="majorHAnsi"/>
                <w:b/>
                <w:sz w:val="22"/>
                <w:szCs w:val="22"/>
              </w:rPr>
              <w:t xml:space="preserve"> KM.</w:t>
            </w:r>
          </w:p>
          <w:p w14:paraId="1E50E38B" w14:textId="77777777" w:rsidR="003F3A2D" w:rsidRPr="00A87FB6" w:rsidRDefault="003F3A2D" w:rsidP="003F3A2D">
            <w:pPr>
              <w:pStyle w:val="MediumGrid2-Accent11"/>
              <w:rPr>
                <w:rFonts w:asciiTheme="majorHAnsi" w:hAnsiTheme="majorHAnsi" w:cstheme="majorHAnsi"/>
                <w:sz w:val="22"/>
                <w:szCs w:val="22"/>
              </w:rPr>
            </w:pPr>
          </w:p>
          <w:p w14:paraId="136E7E49" w14:textId="74CB9A46" w:rsidR="009F3A0D" w:rsidRPr="00A87FB6" w:rsidRDefault="00A206C5" w:rsidP="00224712">
            <w:pPr>
              <w:pStyle w:val="MediumGrid2-Accent11"/>
              <w:rPr>
                <w:rFonts w:asciiTheme="majorHAnsi" w:hAnsiTheme="majorHAnsi" w:cstheme="majorHAnsi"/>
                <w:sz w:val="22"/>
                <w:szCs w:val="22"/>
              </w:rPr>
            </w:pPr>
            <w:r w:rsidRPr="00A87FB6">
              <w:rPr>
                <w:rFonts w:asciiTheme="majorHAnsi" w:hAnsiTheme="majorHAnsi" w:cstheme="majorHAnsi"/>
                <w:b/>
                <w:sz w:val="22"/>
                <w:szCs w:val="22"/>
              </w:rPr>
              <w:t>APOLOGI</w:t>
            </w:r>
            <w:r w:rsidR="003F3A2D" w:rsidRPr="00A87FB6">
              <w:rPr>
                <w:rFonts w:asciiTheme="majorHAnsi" w:hAnsiTheme="majorHAnsi" w:cstheme="majorHAnsi"/>
                <w:b/>
                <w:sz w:val="22"/>
                <w:szCs w:val="22"/>
              </w:rPr>
              <w:t>ES</w:t>
            </w:r>
            <w:r w:rsidR="003F3A2D" w:rsidRPr="00A87FB6">
              <w:rPr>
                <w:rFonts w:asciiTheme="majorHAnsi" w:hAnsiTheme="majorHAnsi" w:cstheme="majorHAnsi"/>
                <w:sz w:val="22"/>
                <w:szCs w:val="22"/>
              </w:rPr>
              <w:t xml:space="preserve"> </w:t>
            </w:r>
            <w:r w:rsidR="002A7DA7" w:rsidRPr="00A87FB6">
              <w:rPr>
                <w:rFonts w:asciiTheme="majorHAnsi" w:hAnsiTheme="majorHAnsi" w:cstheme="majorHAnsi"/>
                <w:sz w:val="22"/>
                <w:szCs w:val="22"/>
              </w:rPr>
              <w:t>–</w:t>
            </w:r>
            <w:r w:rsidR="00E83646">
              <w:rPr>
                <w:rFonts w:asciiTheme="majorHAnsi" w:hAnsiTheme="majorHAnsi" w:cstheme="majorHAnsi"/>
                <w:sz w:val="22"/>
                <w:szCs w:val="22"/>
              </w:rPr>
              <w:t>Colin May, Geraint Edwards</w:t>
            </w:r>
            <w:r w:rsidR="00872CB2">
              <w:rPr>
                <w:rFonts w:asciiTheme="majorHAnsi" w:hAnsiTheme="majorHAnsi" w:cstheme="majorHAnsi"/>
                <w:sz w:val="22"/>
                <w:szCs w:val="22"/>
              </w:rPr>
              <w:t xml:space="preserve"> </w:t>
            </w:r>
          </w:p>
          <w:p w14:paraId="6A31A602" w14:textId="5D2945FA" w:rsidR="00D46486" w:rsidRPr="00A87FB6" w:rsidRDefault="00D46486" w:rsidP="00F54EB4">
            <w:pPr>
              <w:pStyle w:val="MediumGrid2-Accent11"/>
              <w:rPr>
                <w:rFonts w:asciiTheme="majorHAnsi" w:hAnsiTheme="majorHAnsi" w:cstheme="majorHAnsi"/>
                <w:sz w:val="22"/>
                <w:szCs w:val="22"/>
              </w:rPr>
            </w:pPr>
          </w:p>
        </w:tc>
        <w:tc>
          <w:tcPr>
            <w:tcW w:w="1023" w:type="dxa"/>
          </w:tcPr>
          <w:p w14:paraId="2A5AF1D4" w14:textId="77777777" w:rsidR="003F3A2D" w:rsidRPr="00A87FB6" w:rsidRDefault="003F3A2D">
            <w:pPr>
              <w:rPr>
                <w:rFonts w:asciiTheme="majorHAnsi" w:hAnsiTheme="majorHAnsi" w:cstheme="majorHAnsi"/>
                <w:b/>
                <w:sz w:val="22"/>
                <w:szCs w:val="22"/>
              </w:rPr>
            </w:pPr>
          </w:p>
          <w:p w14:paraId="7DFC2A94" w14:textId="77777777" w:rsidR="00734164" w:rsidRPr="00A87FB6" w:rsidRDefault="00734164">
            <w:pPr>
              <w:rPr>
                <w:rFonts w:asciiTheme="majorHAnsi" w:hAnsiTheme="majorHAnsi" w:cstheme="majorHAnsi"/>
                <w:b/>
                <w:sz w:val="22"/>
                <w:szCs w:val="22"/>
              </w:rPr>
            </w:pPr>
          </w:p>
          <w:p w14:paraId="4DFA646E" w14:textId="77777777" w:rsidR="00734164" w:rsidRPr="00A87FB6" w:rsidRDefault="00734164">
            <w:pPr>
              <w:rPr>
                <w:rFonts w:asciiTheme="majorHAnsi" w:hAnsiTheme="majorHAnsi" w:cstheme="majorHAnsi"/>
                <w:b/>
                <w:sz w:val="22"/>
                <w:szCs w:val="22"/>
              </w:rPr>
            </w:pPr>
          </w:p>
          <w:p w14:paraId="19EBA2C2" w14:textId="77777777" w:rsidR="00734164" w:rsidRPr="00A87FB6" w:rsidRDefault="00734164">
            <w:pPr>
              <w:rPr>
                <w:rFonts w:asciiTheme="majorHAnsi" w:hAnsiTheme="majorHAnsi" w:cstheme="majorHAnsi"/>
                <w:b/>
                <w:sz w:val="22"/>
                <w:szCs w:val="22"/>
              </w:rPr>
            </w:pPr>
          </w:p>
          <w:p w14:paraId="7FCFBB4C" w14:textId="77777777" w:rsidR="00734164" w:rsidRPr="00A87FB6" w:rsidRDefault="00734164">
            <w:pPr>
              <w:rPr>
                <w:rFonts w:asciiTheme="majorHAnsi" w:hAnsiTheme="majorHAnsi" w:cstheme="majorHAnsi"/>
                <w:b/>
                <w:sz w:val="22"/>
                <w:szCs w:val="22"/>
              </w:rPr>
            </w:pPr>
          </w:p>
          <w:p w14:paraId="0DBA86C7" w14:textId="08DC5518" w:rsidR="009F3A0D" w:rsidRPr="00A87FB6" w:rsidRDefault="009F3A0D">
            <w:pPr>
              <w:rPr>
                <w:rFonts w:asciiTheme="majorHAnsi" w:hAnsiTheme="majorHAnsi" w:cstheme="majorHAnsi"/>
                <w:sz w:val="22"/>
                <w:szCs w:val="22"/>
              </w:rPr>
            </w:pPr>
          </w:p>
        </w:tc>
      </w:tr>
      <w:tr w:rsidR="003E1086" w:rsidRPr="009E24BA" w14:paraId="0405C709" w14:textId="77777777" w:rsidTr="2E641544">
        <w:tc>
          <w:tcPr>
            <w:tcW w:w="755" w:type="dxa"/>
          </w:tcPr>
          <w:p w14:paraId="41909709" w14:textId="6CB1593E" w:rsidR="003E1086" w:rsidRPr="00A87FB6" w:rsidRDefault="003E1086">
            <w:pPr>
              <w:rPr>
                <w:rFonts w:asciiTheme="majorHAnsi" w:hAnsiTheme="majorHAnsi" w:cstheme="majorHAnsi"/>
                <w:sz w:val="22"/>
                <w:szCs w:val="22"/>
              </w:rPr>
            </w:pPr>
            <w:r w:rsidRPr="00A87FB6">
              <w:rPr>
                <w:rFonts w:asciiTheme="majorHAnsi" w:hAnsiTheme="majorHAnsi" w:cstheme="majorHAnsi"/>
                <w:sz w:val="22"/>
                <w:szCs w:val="22"/>
              </w:rPr>
              <w:t>2.</w:t>
            </w:r>
          </w:p>
        </w:tc>
        <w:tc>
          <w:tcPr>
            <w:tcW w:w="7851" w:type="dxa"/>
          </w:tcPr>
          <w:p w14:paraId="0A3EA150" w14:textId="77777777" w:rsidR="003E1086" w:rsidRPr="00A87FB6" w:rsidRDefault="00A87FB6" w:rsidP="00A87FB6">
            <w:pPr>
              <w:pStyle w:val="MediumGrid2-Accent11"/>
              <w:rPr>
                <w:rFonts w:asciiTheme="majorHAnsi" w:hAnsiTheme="majorHAnsi" w:cstheme="majorHAnsi"/>
                <w:b/>
                <w:sz w:val="22"/>
                <w:szCs w:val="22"/>
              </w:rPr>
            </w:pPr>
            <w:r w:rsidRPr="00A87FB6">
              <w:rPr>
                <w:rFonts w:asciiTheme="majorHAnsi" w:hAnsiTheme="majorHAnsi" w:cstheme="majorHAnsi"/>
                <w:b/>
                <w:sz w:val="22"/>
                <w:szCs w:val="22"/>
              </w:rPr>
              <w:t>Register of Business Interests</w:t>
            </w:r>
          </w:p>
          <w:p w14:paraId="16E712AC" w14:textId="77777777" w:rsidR="00A87FB6" w:rsidRPr="00A87FB6" w:rsidRDefault="00A87FB6" w:rsidP="00A87FB6">
            <w:pPr>
              <w:pStyle w:val="MediumGrid2-Accent11"/>
              <w:rPr>
                <w:rFonts w:asciiTheme="majorHAnsi" w:hAnsiTheme="majorHAnsi" w:cstheme="majorHAnsi"/>
                <w:sz w:val="22"/>
                <w:szCs w:val="22"/>
              </w:rPr>
            </w:pPr>
          </w:p>
          <w:p w14:paraId="62FF10BB" w14:textId="7C6DFA3E" w:rsidR="00A87FB6" w:rsidRPr="00A87FB6" w:rsidRDefault="00A87FB6" w:rsidP="00A87FB6">
            <w:pPr>
              <w:pStyle w:val="MediumGrid2-Accent11"/>
              <w:rPr>
                <w:rFonts w:asciiTheme="majorHAnsi" w:hAnsiTheme="majorHAnsi" w:cstheme="majorHAnsi"/>
                <w:sz w:val="22"/>
                <w:szCs w:val="22"/>
              </w:rPr>
            </w:pPr>
            <w:r w:rsidRPr="00A87FB6">
              <w:rPr>
                <w:rFonts w:asciiTheme="majorHAnsi" w:hAnsiTheme="majorHAnsi" w:cstheme="majorHAnsi"/>
                <w:sz w:val="22"/>
                <w:szCs w:val="22"/>
              </w:rPr>
              <w:t>None.</w:t>
            </w:r>
          </w:p>
        </w:tc>
        <w:tc>
          <w:tcPr>
            <w:tcW w:w="1023" w:type="dxa"/>
          </w:tcPr>
          <w:p w14:paraId="27237507" w14:textId="77777777" w:rsidR="003E1086" w:rsidRPr="00A87FB6" w:rsidRDefault="003E1086">
            <w:pPr>
              <w:rPr>
                <w:rFonts w:asciiTheme="majorHAnsi" w:hAnsiTheme="majorHAnsi" w:cstheme="majorHAnsi"/>
                <w:b/>
                <w:sz w:val="22"/>
                <w:szCs w:val="22"/>
              </w:rPr>
            </w:pPr>
          </w:p>
          <w:p w14:paraId="3102A9D4" w14:textId="77777777" w:rsidR="007A1578" w:rsidRPr="00A87FB6" w:rsidRDefault="007A1578">
            <w:pPr>
              <w:rPr>
                <w:rFonts w:asciiTheme="majorHAnsi" w:hAnsiTheme="majorHAnsi" w:cstheme="majorHAnsi"/>
                <w:b/>
                <w:sz w:val="22"/>
                <w:szCs w:val="22"/>
              </w:rPr>
            </w:pPr>
          </w:p>
          <w:p w14:paraId="6E31B551" w14:textId="3A7B152F" w:rsidR="007A1578" w:rsidRPr="00A87FB6" w:rsidRDefault="007A1578">
            <w:pPr>
              <w:rPr>
                <w:rFonts w:asciiTheme="majorHAnsi" w:hAnsiTheme="majorHAnsi" w:cstheme="majorHAnsi"/>
                <w:sz w:val="22"/>
                <w:szCs w:val="22"/>
              </w:rPr>
            </w:pPr>
          </w:p>
        </w:tc>
      </w:tr>
      <w:tr w:rsidR="00A206C5" w:rsidRPr="009E24BA" w14:paraId="5CC904FD" w14:textId="77777777" w:rsidTr="2E641544">
        <w:tc>
          <w:tcPr>
            <w:tcW w:w="755" w:type="dxa"/>
          </w:tcPr>
          <w:p w14:paraId="684AAA3A" w14:textId="06DECD64" w:rsidR="00A206C5" w:rsidRPr="00A87FB6" w:rsidRDefault="00224712">
            <w:pPr>
              <w:rPr>
                <w:rFonts w:asciiTheme="majorHAnsi" w:hAnsiTheme="majorHAnsi" w:cstheme="majorHAnsi"/>
                <w:sz w:val="22"/>
                <w:szCs w:val="22"/>
              </w:rPr>
            </w:pPr>
            <w:r w:rsidRPr="00A87FB6">
              <w:rPr>
                <w:rFonts w:asciiTheme="majorHAnsi" w:hAnsiTheme="majorHAnsi" w:cstheme="majorHAnsi"/>
                <w:sz w:val="22"/>
                <w:szCs w:val="22"/>
              </w:rPr>
              <w:t>3</w:t>
            </w:r>
            <w:r w:rsidR="00A206C5" w:rsidRPr="00A87FB6">
              <w:rPr>
                <w:rFonts w:asciiTheme="majorHAnsi" w:hAnsiTheme="majorHAnsi" w:cstheme="majorHAnsi"/>
                <w:sz w:val="22"/>
                <w:szCs w:val="22"/>
              </w:rPr>
              <w:t>.</w:t>
            </w:r>
          </w:p>
        </w:tc>
        <w:tc>
          <w:tcPr>
            <w:tcW w:w="7851" w:type="dxa"/>
          </w:tcPr>
          <w:p w14:paraId="3019C473" w14:textId="72E92F39" w:rsidR="00CA28AB" w:rsidRPr="00A87FB6" w:rsidRDefault="00A87FB6" w:rsidP="00A206C5">
            <w:pPr>
              <w:pStyle w:val="MediumGrid2-Accent11"/>
              <w:rPr>
                <w:rFonts w:asciiTheme="majorHAnsi" w:hAnsiTheme="majorHAnsi" w:cstheme="majorHAnsi"/>
                <w:b/>
                <w:sz w:val="22"/>
                <w:szCs w:val="22"/>
              </w:rPr>
            </w:pPr>
            <w:r w:rsidRPr="00A87FB6">
              <w:rPr>
                <w:rFonts w:asciiTheme="majorHAnsi" w:hAnsiTheme="majorHAnsi" w:cstheme="majorHAnsi"/>
                <w:b/>
                <w:sz w:val="22"/>
                <w:szCs w:val="22"/>
              </w:rPr>
              <w:t>Minutes of the last meeting</w:t>
            </w:r>
          </w:p>
          <w:p w14:paraId="4A3823D6" w14:textId="77777777" w:rsidR="00A206C5" w:rsidRPr="00A87FB6" w:rsidRDefault="00A206C5" w:rsidP="00A206C5">
            <w:pPr>
              <w:pStyle w:val="MediumGrid2-Accent11"/>
              <w:rPr>
                <w:rFonts w:asciiTheme="majorHAnsi" w:hAnsiTheme="majorHAnsi" w:cstheme="majorHAnsi"/>
                <w:sz w:val="22"/>
                <w:szCs w:val="22"/>
              </w:rPr>
            </w:pPr>
          </w:p>
          <w:p w14:paraId="1371706E" w14:textId="16CFA21C" w:rsidR="00AA3C63" w:rsidRPr="00A87FB6" w:rsidRDefault="00CD7644" w:rsidP="00A206C5">
            <w:pPr>
              <w:pStyle w:val="MediumGrid2-Accent11"/>
              <w:rPr>
                <w:rFonts w:asciiTheme="majorHAnsi" w:hAnsiTheme="majorHAnsi" w:cstheme="majorHAnsi"/>
                <w:sz w:val="22"/>
                <w:szCs w:val="22"/>
              </w:rPr>
            </w:pPr>
            <w:r>
              <w:rPr>
                <w:rFonts w:asciiTheme="majorHAnsi" w:hAnsiTheme="majorHAnsi" w:cstheme="majorHAnsi"/>
                <w:sz w:val="22"/>
                <w:szCs w:val="22"/>
              </w:rPr>
              <w:t xml:space="preserve">The minutes of the last </w:t>
            </w:r>
            <w:r w:rsidRPr="00BE03C2">
              <w:rPr>
                <w:rFonts w:asciiTheme="majorHAnsi" w:hAnsiTheme="majorHAnsi" w:cstheme="majorHAnsi"/>
                <w:sz w:val="22"/>
                <w:szCs w:val="22"/>
              </w:rPr>
              <w:t>meeting we</w:t>
            </w:r>
            <w:r w:rsidR="002F7C8B" w:rsidRPr="00BE03C2">
              <w:rPr>
                <w:rFonts w:asciiTheme="majorHAnsi" w:hAnsiTheme="majorHAnsi" w:cstheme="majorHAnsi"/>
                <w:sz w:val="22"/>
                <w:szCs w:val="22"/>
              </w:rPr>
              <w:t>re</w:t>
            </w:r>
            <w:r>
              <w:rPr>
                <w:rFonts w:asciiTheme="majorHAnsi" w:hAnsiTheme="majorHAnsi" w:cstheme="majorHAnsi"/>
                <w:sz w:val="22"/>
                <w:szCs w:val="22"/>
              </w:rPr>
              <w:t xml:space="preserve"> agreed as an accurate record.</w:t>
            </w:r>
          </w:p>
        </w:tc>
        <w:tc>
          <w:tcPr>
            <w:tcW w:w="1023" w:type="dxa"/>
          </w:tcPr>
          <w:p w14:paraId="580B93BD" w14:textId="77777777" w:rsidR="00A206C5" w:rsidRPr="00A87FB6" w:rsidRDefault="00A206C5">
            <w:pPr>
              <w:rPr>
                <w:rFonts w:asciiTheme="majorHAnsi" w:hAnsiTheme="majorHAnsi" w:cstheme="majorHAnsi"/>
                <w:b/>
                <w:sz w:val="22"/>
                <w:szCs w:val="22"/>
              </w:rPr>
            </w:pPr>
          </w:p>
          <w:p w14:paraId="3F4E3B01" w14:textId="77777777" w:rsidR="00224712" w:rsidRPr="00A87FB6" w:rsidRDefault="00224712">
            <w:pPr>
              <w:rPr>
                <w:rFonts w:asciiTheme="majorHAnsi" w:hAnsiTheme="majorHAnsi" w:cstheme="majorHAnsi"/>
                <w:b/>
                <w:sz w:val="22"/>
                <w:szCs w:val="22"/>
              </w:rPr>
            </w:pPr>
          </w:p>
          <w:p w14:paraId="6F0026A9" w14:textId="77777777" w:rsidR="00224712" w:rsidRDefault="00224712" w:rsidP="00A87FB6">
            <w:pPr>
              <w:rPr>
                <w:rFonts w:asciiTheme="majorHAnsi" w:hAnsiTheme="majorHAnsi" w:cstheme="majorHAnsi"/>
                <w:sz w:val="22"/>
                <w:szCs w:val="22"/>
              </w:rPr>
            </w:pPr>
          </w:p>
          <w:p w14:paraId="01F2DB05" w14:textId="4230CE4E" w:rsidR="00CD7644" w:rsidRPr="00A87FB6" w:rsidRDefault="00CD7644" w:rsidP="00A87FB6">
            <w:pPr>
              <w:rPr>
                <w:rFonts w:asciiTheme="majorHAnsi" w:hAnsiTheme="majorHAnsi" w:cstheme="majorHAnsi"/>
                <w:sz w:val="22"/>
                <w:szCs w:val="22"/>
              </w:rPr>
            </w:pPr>
          </w:p>
        </w:tc>
      </w:tr>
      <w:tr w:rsidR="00117E7C" w:rsidRPr="009E24BA" w14:paraId="7C4DA533" w14:textId="77777777" w:rsidTr="2E641544">
        <w:tc>
          <w:tcPr>
            <w:tcW w:w="755" w:type="dxa"/>
          </w:tcPr>
          <w:p w14:paraId="7B60CD57" w14:textId="23002B72" w:rsidR="00117E7C" w:rsidRPr="00A87FB6" w:rsidRDefault="00DC1217">
            <w:pPr>
              <w:rPr>
                <w:rFonts w:asciiTheme="majorHAnsi" w:hAnsiTheme="majorHAnsi" w:cstheme="majorHAnsi"/>
                <w:sz w:val="22"/>
                <w:szCs w:val="22"/>
              </w:rPr>
            </w:pPr>
            <w:r>
              <w:rPr>
                <w:rFonts w:asciiTheme="majorHAnsi" w:hAnsiTheme="majorHAnsi" w:cstheme="majorHAnsi"/>
                <w:sz w:val="22"/>
                <w:szCs w:val="22"/>
              </w:rPr>
              <w:t>4</w:t>
            </w:r>
            <w:r w:rsidR="00E76E96">
              <w:rPr>
                <w:rFonts w:asciiTheme="majorHAnsi" w:hAnsiTheme="majorHAnsi" w:cstheme="majorHAnsi"/>
                <w:sz w:val="22"/>
                <w:szCs w:val="22"/>
              </w:rPr>
              <w:t>.</w:t>
            </w:r>
          </w:p>
        </w:tc>
        <w:tc>
          <w:tcPr>
            <w:tcW w:w="7851" w:type="dxa"/>
          </w:tcPr>
          <w:p w14:paraId="12679FA6" w14:textId="17E8E6BD" w:rsidR="00060AAD" w:rsidRDefault="00E83646" w:rsidP="00F54EB4">
            <w:pPr>
              <w:rPr>
                <w:rFonts w:asciiTheme="majorHAnsi" w:hAnsiTheme="majorHAnsi" w:cstheme="majorHAnsi"/>
                <w:b/>
                <w:sz w:val="22"/>
                <w:szCs w:val="22"/>
              </w:rPr>
            </w:pPr>
            <w:r>
              <w:rPr>
                <w:rFonts w:asciiTheme="majorHAnsi" w:hAnsiTheme="majorHAnsi" w:cstheme="majorHAnsi"/>
                <w:b/>
                <w:sz w:val="22"/>
                <w:szCs w:val="22"/>
              </w:rPr>
              <w:t>Head Teacher’s Report</w:t>
            </w:r>
          </w:p>
          <w:p w14:paraId="2C33260E" w14:textId="77777777" w:rsidR="008D0827" w:rsidRDefault="008D0827" w:rsidP="00E83646">
            <w:pPr>
              <w:rPr>
                <w:rFonts w:asciiTheme="majorHAnsi" w:hAnsiTheme="majorHAnsi" w:cstheme="majorHAnsi"/>
                <w:b/>
                <w:sz w:val="22"/>
                <w:szCs w:val="22"/>
              </w:rPr>
            </w:pPr>
          </w:p>
          <w:p w14:paraId="7F05F492" w14:textId="77777777" w:rsidR="00E83646" w:rsidRDefault="00E83646" w:rsidP="00E83646">
            <w:pPr>
              <w:rPr>
                <w:rFonts w:asciiTheme="majorHAnsi" w:hAnsiTheme="majorHAnsi" w:cstheme="majorHAnsi"/>
                <w:sz w:val="22"/>
                <w:szCs w:val="22"/>
              </w:rPr>
            </w:pPr>
            <w:r w:rsidRPr="00E83646">
              <w:rPr>
                <w:rFonts w:asciiTheme="majorHAnsi" w:hAnsiTheme="majorHAnsi" w:cstheme="majorHAnsi"/>
                <w:sz w:val="22"/>
                <w:szCs w:val="22"/>
              </w:rPr>
              <w:t>AR –</w:t>
            </w:r>
            <w:r>
              <w:rPr>
                <w:rFonts w:asciiTheme="majorHAnsi" w:hAnsiTheme="majorHAnsi" w:cstheme="majorHAnsi"/>
                <w:sz w:val="22"/>
                <w:szCs w:val="22"/>
              </w:rPr>
              <w:t xml:space="preserve"> are we moving towards more subject specific language with History and Geography? Yes, up to now we have been teaching these subjects under the umbrella of a topic, this will change going forward so that the children know that what they are learning is Geography or History etc. </w:t>
            </w:r>
          </w:p>
          <w:p w14:paraId="478B2810" w14:textId="2776D9D6" w:rsidR="00E83646" w:rsidRDefault="00E83646" w:rsidP="00E83646">
            <w:pPr>
              <w:rPr>
                <w:rFonts w:asciiTheme="majorHAnsi" w:hAnsiTheme="majorHAnsi" w:cstheme="majorHAnsi"/>
                <w:sz w:val="22"/>
                <w:szCs w:val="22"/>
              </w:rPr>
            </w:pPr>
            <w:r>
              <w:rPr>
                <w:rFonts w:asciiTheme="majorHAnsi" w:hAnsiTheme="majorHAnsi" w:cstheme="majorHAnsi"/>
                <w:sz w:val="22"/>
                <w:szCs w:val="22"/>
              </w:rPr>
              <w:t xml:space="preserve">AR – Is this an Ofsted requirement?  Yes, we need to show that we are </w:t>
            </w:r>
            <w:r w:rsidR="00173AB5">
              <w:rPr>
                <w:rFonts w:asciiTheme="majorHAnsi" w:hAnsiTheme="majorHAnsi" w:cstheme="majorHAnsi"/>
                <w:sz w:val="22"/>
                <w:szCs w:val="22"/>
              </w:rPr>
              <w:t xml:space="preserve">focusing on subject specific objectives, by which children become </w:t>
            </w:r>
            <w:r>
              <w:rPr>
                <w:rFonts w:asciiTheme="majorHAnsi" w:hAnsiTheme="majorHAnsi" w:cstheme="majorHAnsi"/>
                <w:sz w:val="22"/>
                <w:szCs w:val="22"/>
              </w:rPr>
              <w:t>historians</w:t>
            </w:r>
            <w:r w:rsidR="00173AB5">
              <w:rPr>
                <w:rFonts w:asciiTheme="majorHAnsi" w:hAnsiTheme="majorHAnsi" w:cstheme="majorHAnsi"/>
                <w:sz w:val="22"/>
                <w:szCs w:val="22"/>
              </w:rPr>
              <w:t>’, ‘artists’</w:t>
            </w:r>
            <w:r>
              <w:rPr>
                <w:rFonts w:asciiTheme="majorHAnsi" w:hAnsiTheme="majorHAnsi" w:cstheme="majorHAnsi"/>
                <w:sz w:val="22"/>
                <w:szCs w:val="22"/>
              </w:rPr>
              <w:t xml:space="preserve"> etc.</w:t>
            </w:r>
          </w:p>
          <w:p w14:paraId="149ACF29" w14:textId="77777777" w:rsidR="00E83646" w:rsidRDefault="00E83646" w:rsidP="00E83646">
            <w:pPr>
              <w:rPr>
                <w:rFonts w:asciiTheme="majorHAnsi" w:hAnsiTheme="majorHAnsi" w:cstheme="majorHAnsi"/>
                <w:sz w:val="22"/>
                <w:szCs w:val="22"/>
              </w:rPr>
            </w:pPr>
          </w:p>
          <w:p w14:paraId="73D14339" w14:textId="77777777" w:rsidR="00E83646" w:rsidRDefault="00E83646" w:rsidP="00E83646">
            <w:pPr>
              <w:rPr>
                <w:rFonts w:asciiTheme="majorHAnsi" w:hAnsiTheme="majorHAnsi" w:cstheme="majorHAnsi"/>
                <w:sz w:val="22"/>
                <w:szCs w:val="22"/>
              </w:rPr>
            </w:pPr>
            <w:r>
              <w:rPr>
                <w:rFonts w:asciiTheme="majorHAnsi" w:hAnsiTheme="majorHAnsi" w:cstheme="majorHAnsi"/>
                <w:sz w:val="22"/>
                <w:szCs w:val="22"/>
              </w:rPr>
              <w:t>SB – What is happening with MFL?</w:t>
            </w:r>
          </w:p>
          <w:p w14:paraId="5C4851F7" w14:textId="1E24A551" w:rsidR="00E83646" w:rsidRDefault="00173AB5" w:rsidP="00E83646">
            <w:pPr>
              <w:rPr>
                <w:rFonts w:asciiTheme="majorHAnsi" w:hAnsiTheme="majorHAnsi" w:cstheme="majorHAnsi"/>
                <w:sz w:val="22"/>
                <w:szCs w:val="22"/>
              </w:rPr>
            </w:pPr>
            <w:r>
              <w:rPr>
                <w:rFonts w:asciiTheme="majorHAnsi" w:hAnsiTheme="majorHAnsi" w:cstheme="majorHAnsi"/>
                <w:sz w:val="22"/>
                <w:szCs w:val="22"/>
              </w:rPr>
              <w:t>It was difficult to teach</w:t>
            </w:r>
            <w:r w:rsidR="00E83646">
              <w:rPr>
                <w:rFonts w:asciiTheme="majorHAnsi" w:hAnsiTheme="majorHAnsi" w:cstheme="majorHAnsi"/>
                <w:sz w:val="22"/>
                <w:szCs w:val="22"/>
              </w:rPr>
              <w:t xml:space="preserve"> MFL during lockdown and we will be looking to prioritise this in the new academic year. </w:t>
            </w:r>
          </w:p>
          <w:p w14:paraId="319A50AE" w14:textId="77777777" w:rsidR="00E83646" w:rsidRDefault="00E83646" w:rsidP="00E83646">
            <w:pPr>
              <w:rPr>
                <w:rFonts w:asciiTheme="majorHAnsi" w:hAnsiTheme="majorHAnsi" w:cstheme="majorHAnsi"/>
                <w:sz w:val="22"/>
                <w:szCs w:val="22"/>
              </w:rPr>
            </w:pPr>
            <w:r>
              <w:rPr>
                <w:rFonts w:asciiTheme="majorHAnsi" w:hAnsiTheme="majorHAnsi" w:cstheme="majorHAnsi"/>
                <w:sz w:val="22"/>
                <w:szCs w:val="22"/>
              </w:rPr>
              <w:t>SB is currently working with other local primary schools within her role at work to help promote the teaching of MFL and would gladly supp</w:t>
            </w:r>
            <w:r w:rsidR="00A857D7">
              <w:rPr>
                <w:rFonts w:asciiTheme="majorHAnsi" w:hAnsiTheme="majorHAnsi" w:cstheme="majorHAnsi"/>
                <w:sz w:val="22"/>
                <w:szCs w:val="22"/>
              </w:rPr>
              <w:t xml:space="preserve">ort our teachers if this would be a benefit. </w:t>
            </w:r>
          </w:p>
          <w:p w14:paraId="5F2FCFC0" w14:textId="77777777" w:rsidR="00A857D7" w:rsidRDefault="00A857D7" w:rsidP="00E83646">
            <w:pPr>
              <w:rPr>
                <w:rFonts w:asciiTheme="majorHAnsi" w:hAnsiTheme="majorHAnsi" w:cstheme="majorHAnsi"/>
                <w:sz w:val="22"/>
                <w:szCs w:val="22"/>
              </w:rPr>
            </w:pPr>
          </w:p>
          <w:p w14:paraId="5D7BA4BC" w14:textId="77777777" w:rsidR="00A857D7" w:rsidRDefault="00A857D7" w:rsidP="00E83646">
            <w:pPr>
              <w:rPr>
                <w:rFonts w:asciiTheme="majorHAnsi" w:hAnsiTheme="majorHAnsi" w:cstheme="majorHAnsi"/>
                <w:sz w:val="22"/>
                <w:szCs w:val="22"/>
              </w:rPr>
            </w:pPr>
            <w:r>
              <w:rPr>
                <w:rFonts w:asciiTheme="majorHAnsi" w:hAnsiTheme="majorHAnsi" w:cstheme="majorHAnsi"/>
                <w:sz w:val="22"/>
                <w:szCs w:val="22"/>
              </w:rPr>
              <w:t xml:space="preserve">PD – Are you happy with all areas of the development plan?  Yes, we are. </w:t>
            </w:r>
          </w:p>
          <w:p w14:paraId="0081ABD3" w14:textId="77777777" w:rsidR="00A857D7" w:rsidRDefault="00A857D7" w:rsidP="00E83646">
            <w:pPr>
              <w:rPr>
                <w:rFonts w:asciiTheme="majorHAnsi" w:hAnsiTheme="majorHAnsi" w:cstheme="majorHAnsi"/>
                <w:sz w:val="22"/>
                <w:szCs w:val="22"/>
              </w:rPr>
            </w:pPr>
          </w:p>
          <w:p w14:paraId="33C2F89F" w14:textId="77777777" w:rsidR="00173AB5" w:rsidRDefault="00A857D7" w:rsidP="00E83646">
            <w:pPr>
              <w:rPr>
                <w:rFonts w:asciiTheme="majorHAnsi" w:hAnsiTheme="majorHAnsi" w:cstheme="majorHAnsi"/>
                <w:sz w:val="22"/>
                <w:szCs w:val="22"/>
              </w:rPr>
            </w:pPr>
            <w:r>
              <w:rPr>
                <w:rFonts w:asciiTheme="majorHAnsi" w:hAnsiTheme="majorHAnsi" w:cstheme="majorHAnsi"/>
                <w:sz w:val="22"/>
                <w:szCs w:val="22"/>
              </w:rPr>
              <w:t xml:space="preserve">AR – </w:t>
            </w:r>
            <w:r w:rsidR="00173AB5">
              <w:rPr>
                <w:rFonts w:asciiTheme="majorHAnsi" w:hAnsiTheme="majorHAnsi" w:cstheme="majorHAnsi"/>
                <w:sz w:val="22"/>
                <w:szCs w:val="22"/>
              </w:rPr>
              <w:t xml:space="preserve">Our </w:t>
            </w:r>
            <w:r>
              <w:rPr>
                <w:rFonts w:asciiTheme="majorHAnsi" w:hAnsiTheme="majorHAnsi" w:cstheme="majorHAnsi"/>
                <w:sz w:val="22"/>
                <w:szCs w:val="22"/>
              </w:rPr>
              <w:t xml:space="preserve">times tables </w:t>
            </w:r>
            <w:r w:rsidR="00173AB5">
              <w:rPr>
                <w:rFonts w:asciiTheme="majorHAnsi" w:hAnsiTheme="majorHAnsi" w:cstheme="majorHAnsi"/>
                <w:sz w:val="22"/>
                <w:szCs w:val="22"/>
              </w:rPr>
              <w:t>results were disappointing</w:t>
            </w:r>
            <w:r>
              <w:rPr>
                <w:rFonts w:asciiTheme="majorHAnsi" w:hAnsiTheme="majorHAnsi" w:cstheme="majorHAnsi"/>
                <w:sz w:val="22"/>
                <w:szCs w:val="22"/>
              </w:rPr>
              <w:t xml:space="preserve">. </w:t>
            </w:r>
          </w:p>
          <w:p w14:paraId="796DA23B" w14:textId="658B8163" w:rsidR="00A857D7" w:rsidRDefault="00A857D7" w:rsidP="00E83646">
            <w:pPr>
              <w:rPr>
                <w:rFonts w:asciiTheme="majorHAnsi" w:hAnsiTheme="majorHAnsi" w:cstheme="majorHAnsi"/>
                <w:sz w:val="22"/>
                <w:szCs w:val="22"/>
              </w:rPr>
            </w:pPr>
            <w:r>
              <w:rPr>
                <w:rFonts w:asciiTheme="majorHAnsi" w:hAnsiTheme="majorHAnsi" w:cstheme="majorHAnsi"/>
                <w:sz w:val="22"/>
                <w:szCs w:val="22"/>
              </w:rPr>
              <w:t xml:space="preserve">The online test was very fast moving test and fairly new to all the children who took part.  We will be </w:t>
            </w:r>
            <w:r w:rsidR="00173AB5">
              <w:rPr>
                <w:rFonts w:asciiTheme="majorHAnsi" w:hAnsiTheme="majorHAnsi" w:cstheme="majorHAnsi"/>
                <w:sz w:val="22"/>
                <w:szCs w:val="22"/>
              </w:rPr>
              <w:t xml:space="preserve">learning from this and </w:t>
            </w:r>
            <w:r>
              <w:rPr>
                <w:rFonts w:asciiTheme="majorHAnsi" w:hAnsiTheme="majorHAnsi" w:cstheme="majorHAnsi"/>
                <w:sz w:val="22"/>
                <w:szCs w:val="22"/>
              </w:rPr>
              <w:t>looking</w:t>
            </w:r>
            <w:r w:rsidR="00173AB5">
              <w:rPr>
                <w:rFonts w:asciiTheme="majorHAnsi" w:hAnsiTheme="majorHAnsi" w:cstheme="majorHAnsi"/>
                <w:sz w:val="22"/>
                <w:szCs w:val="22"/>
              </w:rPr>
              <w:t xml:space="preserve"> closely</w:t>
            </w:r>
            <w:r>
              <w:rPr>
                <w:rFonts w:asciiTheme="majorHAnsi" w:hAnsiTheme="majorHAnsi" w:cstheme="majorHAnsi"/>
                <w:sz w:val="22"/>
                <w:szCs w:val="22"/>
              </w:rPr>
              <w:t xml:space="preserve"> at how we can teach the skills </w:t>
            </w:r>
            <w:r w:rsidR="00173AB5">
              <w:rPr>
                <w:rFonts w:asciiTheme="majorHAnsi" w:hAnsiTheme="majorHAnsi" w:cstheme="majorHAnsi"/>
                <w:sz w:val="22"/>
                <w:szCs w:val="22"/>
              </w:rPr>
              <w:t>required</w:t>
            </w:r>
            <w:r>
              <w:rPr>
                <w:rFonts w:asciiTheme="majorHAnsi" w:hAnsiTheme="majorHAnsi" w:cstheme="majorHAnsi"/>
                <w:sz w:val="22"/>
                <w:szCs w:val="22"/>
              </w:rPr>
              <w:t xml:space="preserve"> moving forward. </w:t>
            </w:r>
          </w:p>
          <w:p w14:paraId="7CFE3A7A" w14:textId="77777777" w:rsidR="00A857D7" w:rsidRDefault="00A857D7" w:rsidP="00E83646">
            <w:pPr>
              <w:rPr>
                <w:rFonts w:asciiTheme="majorHAnsi" w:hAnsiTheme="majorHAnsi" w:cstheme="majorHAnsi"/>
                <w:sz w:val="22"/>
                <w:szCs w:val="22"/>
              </w:rPr>
            </w:pPr>
          </w:p>
          <w:p w14:paraId="6CC15BBD" w14:textId="0FB54D32" w:rsidR="00A857D7" w:rsidRDefault="00A857D7" w:rsidP="00E83646">
            <w:pPr>
              <w:rPr>
                <w:rFonts w:asciiTheme="majorHAnsi" w:hAnsiTheme="majorHAnsi" w:cstheme="majorHAnsi"/>
                <w:sz w:val="22"/>
                <w:szCs w:val="22"/>
              </w:rPr>
            </w:pPr>
            <w:r>
              <w:rPr>
                <w:rFonts w:asciiTheme="majorHAnsi" w:hAnsiTheme="majorHAnsi" w:cstheme="majorHAnsi"/>
                <w:sz w:val="22"/>
                <w:szCs w:val="22"/>
              </w:rPr>
              <w:t xml:space="preserve">As with Maths, phonics assessments were also very good at </w:t>
            </w:r>
            <w:proofErr w:type="spellStart"/>
            <w:r>
              <w:rPr>
                <w:rFonts w:asciiTheme="majorHAnsi" w:hAnsiTheme="majorHAnsi" w:cstheme="majorHAnsi"/>
                <w:sz w:val="22"/>
                <w:szCs w:val="22"/>
              </w:rPr>
              <w:t>Ugborough</w:t>
            </w:r>
            <w:proofErr w:type="spellEnd"/>
            <w:r>
              <w:rPr>
                <w:rFonts w:asciiTheme="majorHAnsi" w:hAnsiTheme="majorHAnsi" w:cstheme="majorHAnsi"/>
                <w:sz w:val="22"/>
                <w:szCs w:val="22"/>
              </w:rPr>
              <w:t xml:space="preserve"> and poorer across the other two schools.  This is largely cohort specific. </w:t>
            </w:r>
            <w:r w:rsidR="00173AB5">
              <w:rPr>
                <w:rFonts w:asciiTheme="majorHAnsi" w:hAnsiTheme="majorHAnsi" w:cstheme="majorHAnsi"/>
                <w:sz w:val="22"/>
                <w:szCs w:val="22"/>
              </w:rPr>
              <w:t xml:space="preserve">We have a narrative for all the children who did not reach this goal. </w:t>
            </w:r>
          </w:p>
          <w:p w14:paraId="3B4BECC8" w14:textId="2382FD72" w:rsidR="00A857D7" w:rsidRDefault="00A857D7" w:rsidP="00E83646">
            <w:pPr>
              <w:rPr>
                <w:rFonts w:asciiTheme="majorHAnsi" w:hAnsiTheme="majorHAnsi" w:cstheme="majorHAnsi"/>
                <w:sz w:val="22"/>
                <w:szCs w:val="22"/>
              </w:rPr>
            </w:pPr>
          </w:p>
          <w:p w14:paraId="58ED9EB4" w14:textId="77777777" w:rsidR="00173AB5" w:rsidRDefault="00A857D7" w:rsidP="00E83646">
            <w:pPr>
              <w:rPr>
                <w:rFonts w:asciiTheme="majorHAnsi" w:hAnsiTheme="majorHAnsi" w:cstheme="majorHAnsi"/>
                <w:sz w:val="22"/>
                <w:szCs w:val="22"/>
              </w:rPr>
            </w:pPr>
            <w:bookmarkStart w:id="0" w:name="_GoBack"/>
            <w:bookmarkEnd w:id="0"/>
            <w:r>
              <w:rPr>
                <w:rFonts w:asciiTheme="majorHAnsi" w:hAnsiTheme="majorHAnsi" w:cstheme="majorHAnsi"/>
                <w:sz w:val="22"/>
                <w:szCs w:val="22"/>
              </w:rPr>
              <w:t>FW</w:t>
            </w:r>
            <w:r w:rsidR="00173AB5">
              <w:rPr>
                <w:rFonts w:asciiTheme="majorHAnsi" w:hAnsiTheme="majorHAnsi" w:cstheme="majorHAnsi"/>
                <w:sz w:val="22"/>
                <w:szCs w:val="22"/>
              </w:rPr>
              <w:t xml:space="preserve"> – We did have an Art specialist</w:t>
            </w:r>
            <w:r>
              <w:rPr>
                <w:rFonts w:asciiTheme="majorHAnsi" w:hAnsiTheme="majorHAnsi" w:cstheme="majorHAnsi"/>
                <w:sz w:val="22"/>
                <w:szCs w:val="22"/>
              </w:rPr>
              <w:t xml:space="preserve"> across EPS and UPS.  Is she going to be continuing to teach with us?  </w:t>
            </w:r>
          </w:p>
          <w:p w14:paraId="0020C5C8" w14:textId="093D482E" w:rsidR="00A857D7" w:rsidRDefault="00173AB5" w:rsidP="00E83646">
            <w:pPr>
              <w:rPr>
                <w:rFonts w:asciiTheme="majorHAnsi" w:hAnsiTheme="majorHAnsi" w:cstheme="majorHAnsi"/>
                <w:sz w:val="22"/>
                <w:szCs w:val="22"/>
              </w:rPr>
            </w:pPr>
            <w:r>
              <w:rPr>
                <w:rFonts w:asciiTheme="majorHAnsi" w:hAnsiTheme="majorHAnsi" w:cstheme="majorHAnsi"/>
                <w:sz w:val="22"/>
                <w:szCs w:val="22"/>
              </w:rPr>
              <w:t xml:space="preserve">The teacher who specialises in art used to work across both schools but now only works at </w:t>
            </w:r>
            <w:proofErr w:type="spellStart"/>
            <w:r>
              <w:rPr>
                <w:rFonts w:asciiTheme="majorHAnsi" w:hAnsiTheme="majorHAnsi" w:cstheme="majorHAnsi"/>
                <w:sz w:val="22"/>
                <w:szCs w:val="22"/>
              </w:rPr>
              <w:t>Ermington</w:t>
            </w:r>
            <w:proofErr w:type="spellEnd"/>
            <w:r>
              <w:rPr>
                <w:rFonts w:asciiTheme="majorHAnsi" w:hAnsiTheme="majorHAnsi" w:cstheme="majorHAnsi"/>
                <w:sz w:val="22"/>
                <w:szCs w:val="22"/>
              </w:rPr>
              <w:t xml:space="preserve"> where she covers PPA. She is, however, working closely with the </w:t>
            </w:r>
            <w:r>
              <w:rPr>
                <w:rFonts w:asciiTheme="majorHAnsi" w:hAnsiTheme="majorHAnsi" w:cstheme="majorHAnsi"/>
                <w:sz w:val="22"/>
                <w:szCs w:val="22"/>
              </w:rPr>
              <w:lastRenderedPageBreak/>
              <w:t xml:space="preserve">other Art Subject Leads to share her expertise and ensure this impacts across all three schools. </w:t>
            </w:r>
          </w:p>
          <w:p w14:paraId="31B9C578" w14:textId="77777777" w:rsidR="00173AB5" w:rsidRDefault="00173AB5" w:rsidP="00E83646">
            <w:pPr>
              <w:rPr>
                <w:rFonts w:asciiTheme="majorHAnsi" w:hAnsiTheme="majorHAnsi" w:cstheme="majorHAnsi"/>
                <w:sz w:val="22"/>
                <w:szCs w:val="22"/>
              </w:rPr>
            </w:pPr>
          </w:p>
          <w:p w14:paraId="779676B2" w14:textId="77777777" w:rsidR="00A857D7" w:rsidRDefault="00A857D7" w:rsidP="00E83646">
            <w:pPr>
              <w:rPr>
                <w:rFonts w:asciiTheme="majorHAnsi" w:hAnsiTheme="majorHAnsi" w:cstheme="majorHAnsi"/>
                <w:sz w:val="22"/>
                <w:szCs w:val="22"/>
              </w:rPr>
            </w:pPr>
            <w:r>
              <w:rPr>
                <w:rFonts w:asciiTheme="majorHAnsi" w:hAnsiTheme="majorHAnsi" w:cstheme="majorHAnsi"/>
                <w:sz w:val="22"/>
                <w:szCs w:val="22"/>
              </w:rPr>
              <w:t>West have offered us some funding to take on a phonics programme that they use across their primary schools.  KD and GW went to see this in action last week and were very impressed. It is likely that we will take this offer up.</w:t>
            </w:r>
          </w:p>
          <w:p w14:paraId="681038DC" w14:textId="77777777" w:rsidR="00A857D7" w:rsidRDefault="00A857D7" w:rsidP="00E83646">
            <w:pPr>
              <w:rPr>
                <w:rFonts w:asciiTheme="majorHAnsi" w:hAnsiTheme="majorHAnsi" w:cstheme="majorHAnsi"/>
                <w:sz w:val="22"/>
                <w:szCs w:val="22"/>
              </w:rPr>
            </w:pPr>
          </w:p>
          <w:p w14:paraId="67B9F532" w14:textId="0838C438" w:rsidR="00A857D7" w:rsidRDefault="00582206" w:rsidP="00E83646">
            <w:pPr>
              <w:rPr>
                <w:rFonts w:asciiTheme="majorHAnsi" w:hAnsiTheme="majorHAnsi" w:cstheme="majorHAnsi"/>
                <w:sz w:val="22"/>
                <w:szCs w:val="22"/>
              </w:rPr>
            </w:pPr>
            <w:proofErr w:type="spellStart"/>
            <w:r>
              <w:rPr>
                <w:rFonts w:asciiTheme="majorHAnsi" w:hAnsiTheme="majorHAnsi" w:cstheme="majorHAnsi"/>
                <w:sz w:val="22"/>
                <w:szCs w:val="22"/>
              </w:rPr>
              <w:t>JBa</w:t>
            </w:r>
            <w:proofErr w:type="spellEnd"/>
            <w:r>
              <w:rPr>
                <w:rFonts w:asciiTheme="majorHAnsi" w:hAnsiTheme="majorHAnsi" w:cstheme="majorHAnsi"/>
                <w:sz w:val="22"/>
                <w:szCs w:val="22"/>
              </w:rPr>
              <w:t xml:space="preserve"> – Is your prediction of increased numbers a general hunch based on the number of buildings going up in the local area?  Yes.  </w:t>
            </w:r>
            <w:proofErr w:type="spellStart"/>
            <w:r>
              <w:rPr>
                <w:rFonts w:asciiTheme="majorHAnsi" w:hAnsiTheme="majorHAnsi" w:cstheme="majorHAnsi"/>
                <w:sz w:val="22"/>
                <w:szCs w:val="22"/>
              </w:rPr>
              <w:t>Stowford</w:t>
            </w:r>
            <w:proofErr w:type="spellEnd"/>
            <w:r>
              <w:rPr>
                <w:rFonts w:asciiTheme="majorHAnsi" w:hAnsiTheme="majorHAnsi" w:cstheme="majorHAnsi"/>
                <w:sz w:val="22"/>
                <w:szCs w:val="22"/>
              </w:rPr>
              <w:t xml:space="preserve"> and Woodlands are also both </w:t>
            </w:r>
            <w:r w:rsidR="00173AB5">
              <w:rPr>
                <w:rFonts w:asciiTheme="majorHAnsi" w:hAnsiTheme="majorHAnsi" w:cstheme="majorHAnsi"/>
                <w:sz w:val="22"/>
                <w:szCs w:val="22"/>
              </w:rPr>
              <w:t>quite</w:t>
            </w:r>
            <w:r>
              <w:rPr>
                <w:rFonts w:asciiTheme="majorHAnsi" w:hAnsiTheme="majorHAnsi" w:cstheme="majorHAnsi"/>
                <w:sz w:val="22"/>
                <w:szCs w:val="22"/>
              </w:rPr>
              <w:t xml:space="preserve"> full so </w:t>
            </w:r>
            <w:r w:rsidR="00173AB5">
              <w:rPr>
                <w:rFonts w:asciiTheme="majorHAnsi" w:hAnsiTheme="majorHAnsi" w:cstheme="majorHAnsi"/>
                <w:sz w:val="22"/>
                <w:szCs w:val="22"/>
              </w:rPr>
              <w:t xml:space="preserve">allocation will have to start spreading more evenly across the town. </w:t>
            </w:r>
          </w:p>
          <w:p w14:paraId="4BB271B9" w14:textId="5ADA3719" w:rsidR="00582206" w:rsidRPr="00E83646" w:rsidRDefault="00582206" w:rsidP="00E83646"/>
        </w:tc>
        <w:tc>
          <w:tcPr>
            <w:tcW w:w="1023" w:type="dxa"/>
          </w:tcPr>
          <w:p w14:paraId="6C143804" w14:textId="77777777" w:rsidR="00117E7C" w:rsidRPr="00A87FB6" w:rsidRDefault="00117E7C">
            <w:pPr>
              <w:rPr>
                <w:rFonts w:asciiTheme="majorHAnsi" w:hAnsiTheme="majorHAnsi" w:cstheme="majorHAnsi"/>
                <w:sz w:val="22"/>
                <w:szCs w:val="22"/>
              </w:rPr>
            </w:pPr>
          </w:p>
          <w:p w14:paraId="6CD56523" w14:textId="77777777" w:rsidR="00734164" w:rsidRPr="00A87FB6" w:rsidRDefault="00734164">
            <w:pPr>
              <w:rPr>
                <w:rFonts w:asciiTheme="majorHAnsi" w:hAnsiTheme="majorHAnsi" w:cstheme="majorHAnsi"/>
                <w:sz w:val="22"/>
                <w:szCs w:val="22"/>
              </w:rPr>
            </w:pPr>
          </w:p>
          <w:p w14:paraId="505FDA03" w14:textId="77777777" w:rsidR="00182ECD" w:rsidRPr="00A87FB6" w:rsidRDefault="00182ECD">
            <w:pPr>
              <w:rPr>
                <w:rFonts w:asciiTheme="majorHAnsi" w:hAnsiTheme="majorHAnsi" w:cstheme="majorHAnsi"/>
                <w:sz w:val="22"/>
                <w:szCs w:val="22"/>
              </w:rPr>
            </w:pPr>
          </w:p>
          <w:p w14:paraId="4C92EEFE" w14:textId="77777777" w:rsidR="00182ECD" w:rsidRDefault="00182ECD">
            <w:pPr>
              <w:rPr>
                <w:rFonts w:asciiTheme="majorHAnsi" w:hAnsiTheme="majorHAnsi" w:cstheme="majorHAnsi"/>
                <w:sz w:val="22"/>
                <w:szCs w:val="22"/>
              </w:rPr>
            </w:pPr>
          </w:p>
          <w:p w14:paraId="3BE7643C" w14:textId="77777777" w:rsidR="00820422" w:rsidRDefault="00820422">
            <w:pPr>
              <w:rPr>
                <w:rFonts w:asciiTheme="majorHAnsi" w:hAnsiTheme="majorHAnsi" w:cstheme="majorHAnsi"/>
                <w:sz w:val="22"/>
                <w:szCs w:val="22"/>
              </w:rPr>
            </w:pPr>
          </w:p>
          <w:p w14:paraId="36FD2318" w14:textId="77777777" w:rsidR="00820422" w:rsidRDefault="00820422">
            <w:pPr>
              <w:rPr>
                <w:rFonts w:asciiTheme="majorHAnsi" w:hAnsiTheme="majorHAnsi" w:cstheme="majorHAnsi"/>
                <w:sz w:val="22"/>
                <w:szCs w:val="22"/>
              </w:rPr>
            </w:pPr>
          </w:p>
          <w:p w14:paraId="28382CA2" w14:textId="77777777" w:rsidR="00820422" w:rsidRDefault="00820422">
            <w:pPr>
              <w:rPr>
                <w:rFonts w:asciiTheme="majorHAnsi" w:hAnsiTheme="majorHAnsi" w:cstheme="majorHAnsi"/>
                <w:sz w:val="22"/>
                <w:szCs w:val="22"/>
              </w:rPr>
            </w:pPr>
          </w:p>
          <w:p w14:paraId="0E14FF52" w14:textId="77777777" w:rsidR="00820422" w:rsidRDefault="00820422">
            <w:pPr>
              <w:rPr>
                <w:rFonts w:asciiTheme="majorHAnsi" w:hAnsiTheme="majorHAnsi" w:cstheme="majorHAnsi"/>
                <w:sz w:val="22"/>
                <w:szCs w:val="22"/>
              </w:rPr>
            </w:pPr>
          </w:p>
          <w:p w14:paraId="5693B6AB" w14:textId="77777777" w:rsidR="00820422" w:rsidRDefault="00820422">
            <w:pPr>
              <w:rPr>
                <w:rFonts w:asciiTheme="majorHAnsi" w:hAnsiTheme="majorHAnsi" w:cstheme="majorHAnsi"/>
                <w:sz w:val="22"/>
                <w:szCs w:val="22"/>
              </w:rPr>
            </w:pPr>
          </w:p>
          <w:p w14:paraId="492C0F59" w14:textId="77777777" w:rsidR="00820422" w:rsidRDefault="00820422">
            <w:pPr>
              <w:rPr>
                <w:rFonts w:asciiTheme="majorHAnsi" w:hAnsiTheme="majorHAnsi" w:cstheme="majorHAnsi"/>
                <w:sz w:val="22"/>
                <w:szCs w:val="22"/>
              </w:rPr>
            </w:pPr>
          </w:p>
          <w:p w14:paraId="17C1AE6F" w14:textId="06553E52" w:rsidR="00081CC1" w:rsidRPr="00A87FB6" w:rsidRDefault="00081CC1">
            <w:pPr>
              <w:rPr>
                <w:rFonts w:asciiTheme="majorHAnsi" w:hAnsiTheme="majorHAnsi" w:cstheme="majorHAnsi"/>
                <w:sz w:val="22"/>
                <w:szCs w:val="22"/>
              </w:rPr>
            </w:pPr>
          </w:p>
        </w:tc>
      </w:tr>
      <w:tr w:rsidR="00117E7C" w:rsidRPr="009E24BA" w14:paraId="1C46880B" w14:textId="77777777" w:rsidTr="2E641544">
        <w:tc>
          <w:tcPr>
            <w:tcW w:w="755" w:type="dxa"/>
          </w:tcPr>
          <w:p w14:paraId="49C77D4E" w14:textId="01DBB152" w:rsidR="00117E7C" w:rsidRPr="00A87FB6" w:rsidRDefault="008D0827">
            <w:pPr>
              <w:rPr>
                <w:rFonts w:asciiTheme="majorHAnsi" w:hAnsiTheme="majorHAnsi" w:cstheme="majorHAnsi"/>
                <w:sz w:val="22"/>
                <w:szCs w:val="22"/>
              </w:rPr>
            </w:pPr>
            <w:r>
              <w:rPr>
                <w:rFonts w:asciiTheme="majorHAnsi" w:hAnsiTheme="majorHAnsi" w:cstheme="majorHAnsi"/>
                <w:sz w:val="22"/>
                <w:szCs w:val="22"/>
              </w:rPr>
              <w:lastRenderedPageBreak/>
              <w:t>5</w:t>
            </w:r>
            <w:r w:rsidR="004572F2" w:rsidRPr="00A87FB6">
              <w:rPr>
                <w:rFonts w:asciiTheme="majorHAnsi" w:hAnsiTheme="majorHAnsi" w:cstheme="majorHAnsi"/>
                <w:sz w:val="22"/>
                <w:szCs w:val="22"/>
              </w:rPr>
              <w:t>.</w:t>
            </w:r>
          </w:p>
        </w:tc>
        <w:tc>
          <w:tcPr>
            <w:tcW w:w="7851" w:type="dxa"/>
          </w:tcPr>
          <w:p w14:paraId="147F3F50" w14:textId="0F0BDCCF" w:rsidR="00957D39" w:rsidRDefault="00C03124" w:rsidP="008D0827">
            <w:pPr>
              <w:rPr>
                <w:rFonts w:asciiTheme="majorHAnsi" w:hAnsiTheme="majorHAnsi" w:cstheme="majorHAnsi"/>
                <w:b/>
                <w:sz w:val="22"/>
                <w:szCs w:val="22"/>
              </w:rPr>
            </w:pPr>
            <w:r>
              <w:rPr>
                <w:rFonts w:asciiTheme="majorHAnsi" w:hAnsiTheme="majorHAnsi" w:cstheme="majorHAnsi"/>
                <w:b/>
                <w:sz w:val="22"/>
                <w:szCs w:val="22"/>
              </w:rPr>
              <w:t>The Meeting moved to Part Two</w:t>
            </w:r>
          </w:p>
          <w:p w14:paraId="67995B38" w14:textId="77777777" w:rsidR="00872CB2" w:rsidRDefault="00872CB2" w:rsidP="008D0827">
            <w:pPr>
              <w:rPr>
                <w:rFonts w:asciiTheme="majorHAnsi" w:hAnsiTheme="majorHAnsi" w:cstheme="majorHAnsi"/>
                <w:sz w:val="22"/>
                <w:szCs w:val="22"/>
              </w:rPr>
            </w:pPr>
          </w:p>
          <w:p w14:paraId="051EE2D8" w14:textId="1993ADDD" w:rsidR="0016730F" w:rsidRPr="00C03124" w:rsidRDefault="00C72917" w:rsidP="00C03124">
            <w:pPr>
              <w:rPr>
                <w:rFonts w:asciiTheme="majorHAnsi" w:hAnsiTheme="majorHAnsi" w:cstheme="majorHAnsi"/>
                <w:b/>
                <w:sz w:val="22"/>
                <w:szCs w:val="22"/>
              </w:rPr>
            </w:pPr>
            <w:r w:rsidRPr="00C03124">
              <w:rPr>
                <w:rFonts w:asciiTheme="majorHAnsi" w:hAnsiTheme="majorHAnsi" w:cstheme="majorHAnsi"/>
                <w:b/>
                <w:sz w:val="22"/>
                <w:szCs w:val="22"/>
              </w:rPr>
              <w:t xml:space="preserve"> </w:t>
            </w:r>
          </w:p>
        </w:tc>
        <w:tc>
          <w:tcPr>
            <w:tcW w:w="1023" w:type="dxa"/>
          </w:tcPr>
          <w:p w14:paraId="0CF13337" w14:textId="4295453A" w:rsidR="00C55F9F" w:rsidRPr="00A87FB6" w:rsidRDefault="00C55F9F">
            <w:pPr>
              <w:rPr>
                <w:rFonts w:asciiTheme="majorHAnsi" w:hAnsiTheme="majorHAnsi" w:cstheme="majorHAnsi"/>
                <w:sz w:val="22"/>
                <w:szCs w:val="22"/>
              </w:rPr>
            </w:pPr>
          </w:p>
        </w:tc>
      </w:tr>
      <w:tr w:rsidR="005E3AD1" w:rsidRPr="009E24BA" w14:paraId="375CD0C2" w14:textId="77777777" w:rsidTr="2E641544">
        <w:tc>
          <w:tcPr>
            <w:tcW w:w="755" w:type="dxa"/>
          </w:tcPr>
          <w:p w14:paraId="490570D6" w14:textId="212290F6" w:rsidR="005E3AD1" w:rsidRPr="00B4748D" w:rsidRDefault="00323E96">
            <w:pPr>
              <w:rPr>
                <w:rFonts w:asciiTheme="majorHAnsi" w:hAnsiTheme="majorHAnsi" w:cstheme="majorHAnsi"/>
                <w:sz w:val="22"/>
                <w:szCs w:val="22"/>
              </w:rPr>
            </w:pPr>
            <w:r>
              <w:rPr>
                <w:rFonts w:asciiTheme="majorHAnsi" w:hAnsiTheme="majorHAnsi" w:cstheme="majorHAnsi"/>
                <w:sz w:val="22"/>
                <w:szCs w:val="22"/>
              </w:rPr>
              <w:t>6</w:t>
            </w:r>
            <w:r w:rsidR="005E3AD1" w:rsidRPr="00B4748D">
              <w:rPr>
                <w:rFonts w:asciiTheme="majorHAnsi" w:hAnsiTheme="majorHAnsi" w:cstheme="majorHAnsi"/>
                <w:sz w:val="22"/>
                <w:szCs w:val="22"/>
              </w:rPr>
              <w:t>.</w:t>
            </w:r>
          </w:p>
        </w:tc>
        <w:tc>
          <w:tcPr>
            <w:tcW w:w="7851" w:type="dxa"/>
          </w:tcPr>
          <w:p w14:paraId="4A8C2B72" w14:textId="77777777" w:rsidR="00416E13" w:rsidRDefault="00872CB2" w:rsidP="005E13F4">
            <w:pPr>
              <w:rPr>
                <w:rFonts w:asciiTheme="majorHAnsi" w:hAnsiTheme="majorHAnsi" w:cstheme="majorHAnsi"/>
                <w:b/>
                <w:sz w:val="22"/>
                <w:szCs w:val="22"/>
              </w:rPr>
            </w:pPr>
            <w:r w:rsidRPr="00872CB2">
              <w:rPr>
                <w:rFonts w:asciiTheme="majorHAnsi" w:hAnsiTheme="majorHAnsi" w:cstheme="majorHAnsi"/>
                <w:b/>
                <w:sz w:val="22"/>
                <w:szCs w:val="22"/>
              </w:rPr>
              <w:t>Updates from Lead Governors</w:t>
            </w:r>
          </w:p>
          <w:p w14:paraId="0505F051" w14:textId="77777777" w:rsidR="0016730F" w:rsidRDefault="0016730F" w:rsidP="005E13F4">
            <w:pPr>
              <w:rPr>
                <w:rFonts w:asciiTheme="majorHAnsi" w:hAnsiTheme="majorHAnsi" w:cstheme="majorHAnsi"/>
                <w:b/>
                <w:sz w:val="22"/>
                <w:szCs w:val="22"/>
              </w:rPr>
            </w:pPr>
          </w:p>
          <w:p w14:paraId="60A0EE0C" w14:textId="30F09FE1" w:rsidR="0016730F" w:rsidRDefault="00802258" w:rsidP="005E13F4">
            <w:pPr>
              <w:rPr>
                <w:rFonts w:asciiTheme="majorHAnsi" w:hAnsiTheme="majorHAnsi" w:cstheme="majorHAnsi"/>
                <w:sz w:val="22"/>
                <w:szCs w:val="22"/>
              </w:rPr>
            </w:pPr>
            <w:r>
              <w:rPr>
                <w:rFonts w:asciiTheme="majorHAnsi" w:hAnsiTheme="majorHAnsi" w:cstheme="majorHAnsi"/>
                <w:sz w:val="22"/>
                <w:szCs w:val="22"/>
              </w:rPr>
              <w:t>The EYFS report was sent via email this afternoon.</w:t>
            </w:r>
          </w:p>
          <w:p w14:paraId="1A3251BC" w14:textId="43CB3713" w:rsidR="00802258" w:rsidRDefault="00802258" w:rsidP="005E13F4">
            <w:pPr>
              <w:rPr>
                <w:rFonts w:asciiTheme="majorHAnsi" w:hAnsiTheme="majorHAnsi" w:cstheme="majorHAnsi"/>
                <w:sz w:val="22"/>
                <w:szCs w:val="22"/>
              </w:rPr>
            </w:pPr>
            <w:r>
              <w:rPr>
                <w:rFonts w:asciiTheme="majorHAnsi" w:hAnsiTheme="majorHAnsi" w:cstheme="majorHAnsi"/>
                <w:sz w:val="22"/>
                <w:szCs w:val="22"/>
              </w:rPr>
              <w:t xml:space="preserve">The finance report will follow as soon as information is shared with the lead Governor. </w:t>
            </w:r>
          </w:p>
          <w:p w14:paraId="660C9ADC" w14:textId="79485E34" w:rsidR="00802258" w:rsidRDefault="00802258" w:rsidP="005E13F4">
            <w:pPr>
              <w:rPr>
                <w:rFonts w:asciiTheme="majorHAnsi" w:hAnsiTheme="majorHAnsi" w:cstheme="majorHAnsi"/>
                <w:sz w:val="22"/>
                <w:szCs w:val="22"/>
              </w:rPr>
            </w:pPr>
            <w:r>
              <w:rPr>
                <w:rFonts w:asciiTheme="majorHAnsi" w:hAnsiTheme="majorHAnsi" w:cstheme="majorHAnsi"/>
                <w:sz w:val="22"/>
                <w:szCs w:val="22"/>
              </w:rPr>
              <w:t xml:space="preserve">Safeguarding report to follow, although there is nothing significant to report. </w:t>
            </w:r>
          </w:p>
          <w:p w14:paraId="70C68A92" w14:textId="7AD88CDD" w:rsidR="0016730F" w:rsidRPr="0016730F" w:rsidRDefault="0016730F" w:rsidP="005E13F4">
            <w:pPr>
              <w:rPr>
                <w:rFonts w:asciiTheme="majorHAnsi" w:hAnsiTheme="majorHAnsi" w:cstheme="majorHAnsi"/>
                <w:sz w:val="22"/>
                <w:szCs w:val="22"/>
              </w:rPr>
            </w:pPr>
          </w:p>
        </w:tc>
        <w:tc>
          <w:tcPr>
            <w:tcW w:w="1023" w:type="dxa"/>
          </w:tcPr>
          <w:p w14:paraId="0BBEF229" w14:textId="29B90D78" w:rsidR="008E2C21" w:rsidRPr="009E24BA" w:rsidRDefault="008E2C21">
            <w:pPr>
              <w:rPr>
                <w:rFonts w:ascii="Tahoma" w:hAnsi="Tahoma" w:cs="Tahoma"/>
                <w:sz w:val="20"/>
                <w:szCs w:val="20"/>
              </w:rPr>
            </w:pPr>
          </w:p>
        </w:tc>
      </w:tr>
      <w:tr w:rsidR="00802258" w:rsidRPr="009E24BA" w14:paraId="50085EBC" w14:textId="77777777" w:rsidTr="2E641544">
        <w:tc>
          <w:tcPr>
            <w:tcW w:w="755" w:type="dxa"/>
          </w:tcPr>
          <w:p w14:paraId="3171CF71" w14:textId="6A031757" w:rsidR="00802258" w:rsidRDefault="00802258">
            <w:pPr>
              <w:rPr>
                <w:rFonts w:asciiTheme="majorHAnsi" w:hAnsiTheme="majorHAnsi" w:cstheme="majorHAnsi"/>
                <w:sz w:val="22"/>
                <w:szCs w:val="22"/>
              </w:rPr>
            </w:pPr>
            <w:r>
              <w:rPr>
                <w:rFonts w:asciiTheme="majorHAnsi" w:hAnsiTheme="majorHAnsi" w:cstheme="majorHAnsi"/>
                <w:sz w:val="22"/>
                <w:szCs w:val="22"/>
              </w:rPr>
              <w:t>7.</w:t>
            </w:r>
          </w:p>
        </w:tc>
        <w:tc>
          <w:tcPr>
            <w:tcW w:w="7851" w:type="dxa"/>
          </w:tcPr>
          <w:p w14:paraId="17D8B650" w14:textId="77777777" w:rsidR="00802258" w:rsidRDefault="00802258" w:rsidP="005E13F4">
            <w:pPr>
              <w:rPr>
                <w:rFonts w:asciiTheme="majorHAnsi" w:hAnsiTheme="majorHAnsi" w:cstheme="majorHAnsi"/>
                <w:b/>
                <w:sz w:val="22"/>
                <w:szCs w:val="22"/>
              </w:rPr>
            </w:pPr>
            <w:r>
              <w:rPr>
                <w:rFonts w:asciiTheme="majorHAnsi" w:hAnsiTheme="majorHAnsi" w:cstheme="majorHAnsi"/>
                <w:b/>
                <w:sz w:val="22"/>
                <w:szCs w:val="22"/>
              </w:rPr>
              <w:t>Governor Training Update</w:t>
            </w:r>
          </w:p>
          <w:p w14:paraId="21F1E060" w14:textId="77777777" w:rsidR="00802258" w:rsidRDefault="00802258" w:rsidP="005E13F4">
            <w:pPr>
              <w:rPr>
                <w:rFonts w:asciiTheme="majorHAnsi" w:hAnsiTheme="majorHAnsi" w:cstheme="majorHAnsi"/>
                <w:b/>
                <w:sz w:val="22"/>
                <w:szCs w:val="22"/>
              </w:rPr>
            </w:pPr>
          </w:p>
          <w:p w14:paraId="164F51C1" w14:textId="1796AFFA" w:rsidR="00802258" w:rsidRDefault="009B53D4" w:rsidP="005E13F4">
            <w:pPr>
              <w:rPr>
                <w:rFonts w:asciiTheme="majorHAnsi" w:hAnsiTheme="majorHAnsi" w:cstheme="majorHAnsi"/>
                <w:sz w:val="22"/>
                <w:szCs w:val="22"/>
              </w:rPr>
            </w:pPr>
            <w:r>
              <w:rPr>
                <w:rFonts w:asciiTheme="majorHAnsi" w:hAnsiTheme="majorHAnsi" w:cstheme="majorHAnsi"/>
                <w:sz w:val="22"/>
                <w:szCs w:val="22"/>
              </w:rPr>
              <w:t>DB</w:t>
            </w:r>
            <w:r w:rsidR="00802258">
              <w:rPr>
                <w:rFonts w:asciiTheme="majorHAnsi" w:hAnsiTheme="majorHAnsi" w:cstheme="majorHAnsi"/>
                <w:sz w:val="22"/>
                <w:szCs w:val="22"/>
              </w:rPr>
              <w:t xml:space="preserve"> has </w:t>
            </w:r>
            <w:r>
              <w:rPr>
                <w:rFonts w:asciiTheme="majorHAnsi" w:hAnsiTheme="majorHAnsi" w:cstheme="majorHAnsi"/>
                <w:sz w:val="22"/>
                <w:szCs w:val="22"/>
              </w:rPr>
              <w:t>recently completed some finance training and carried out an EYFS visit.</w:t>
            </w:r>
          </w:p>
          <w:p w14:paraId="6F701BEE" w14:textId="77777777" w:rsidR="009B53D4" w:rsidRDefault="009B53D4" w:rsidP="005E13F4">
            <w:pPr>
              <w:rPr>
                <w:rFonts w:asciiTheme="majorHAnsi" w:hAnsiTheme="majorHAnsi" w:cstheme="majorHAnsi"/>
                <w:sz w:val="22"/>
                <w:szCs w:val="22"/>
              </w:rPr>
            </w:pPr>
            <w:r>
              <w:rPr>
                <w:rFonts w:asciiTheme="majorHAnsi" w:hAnsiTheme="majorHAnsi" w:cstheme="majorHAnsi"/>
                <w:sz w:val="22"/>
                <w:szCs w:val="22"/>
              </w:rPr>
              <w:t>GW conducted a pupil premium visit.</w:t>
            </w:r>
          </w:p>
          <w:p w14:paraId="13EBF8B1" w14:textId="77777777" w:rsidR="009B53D4" w:rsidRDefault="009B53D4" w:rsidP="005E13F4">
            <w:pPr>
              <w:rPr>
                <w:rFonts w:asciiTheme="majorHAnsi" w:hAnsiTheme="majorHAnsi" w:cstheme="majorHAnsi"/>
                <w:sz w:val="22"/>
                <w:szCs w:val="22"/>
              </w:rPr>
            </w:pPr>
            <w:proofErr w:type="spellStart"/>
            <w:r>
              <w:rPr>
                <w:rFonts w:asciiTheme="majorHAnsi" w:hAnsiTheme="majorHAnsi" w:cstheme="majorHAnsi"/>
                <w:sz w:val="22"/>
                <w:szCs w:val="22"/>
              </w:rPr>
              <w:t>JBa</w:t>
            </w:r>
            <w:proofErr w:type="spellEnd"/>
            <w:r>
              <w:rPr>
                <w:rFonts w:asciiTheme="majorHAnsi" w:hAnsiTheme="majorHAnsi" w:cstheme="majorHAnsi"/>
                <w:sz w:val="22"/>
                <w:szCs w:val="22"/>
              </w:rPr>
              <w:t xml:space="preserve"> will update the spreadsheets.</w:t>
            </w:r>
          </w:p>
          <w:p w14:paraId="762FFEBC" w14:textId="7AD68CFE" w:rsidR="009B53D4" w:rsidRPr="00802258" w:rsidRDefault="009B53D4" w:rsidP="005E13F4">
            <w:pPr>
              <w:rPr>
                <w:rFonts w:asciiTheme="majorHAnsi" w:hAnsiTheme="majorHAnsi" w:cstheme="majorHAnsi"/>
                <w:sz w:val="22"/>
                <w:szCs w:val="22"/>
              </w:rPr>
            </w:pPr>
          </w:p>
        </w:tc>
        <w:tc>
          <w:tcPr>
            <w:tcW w:w="1023" w:type="dxa"/>
          </w:tcPr>
          <w:p w14:paraId="2A4C6696" w14:textId="77777777" w:rsidR="00802258" w:rsidRPr="009E24BA" w:rsidRDefault="00802258">
            <w:pPr>
              <w:rPr>
                <w:rFonts w:ascii="Tahoma" w:hAnsi="Tahoma" w:cs="Tahoma"/>
                <w:sz w:val="20"/>
                <w:szCs w:val="20"/>
              </w:rPr>
            </w:pPr>
          </w:p>
        </w:tc>
      </w:tr>
      <w:tr w:rsidR="009B53D4" w:rsidRPr="009E24BA" w14:paraId="4F2D0B48" w14:textId="77777777" w:rsidTr="2E641544">
        <w:tc>
          <w:tcPr>
            <w:tcW w:w="755" w:type="dxa"/>
          </w:tcPr>
          <w:p w14:paraId="2C527257" w14:textId="526D582C" w:rsidR="009B53D4" w:rsidRDefault="009B53D4">
            <w:pPr>
              <w:rPr>
                <w:rFonts w:asciiTheme="majorHAnsi" w:hAnsiTheme="majorHAnsi" w:cstheme="majorHAnsi"/>
                <w:sz w:val="22"/>
                <w:szCs w:val="22"/>
              </w:rPr>
            </w:pPr>
            <w:r>
              <w:rPr>
                <w:rFonts w:asciiTheme="majorHAnsi" w:hAnsiTheme="majorHAnsi" w:cstheme="majorHAnsi"/>
                <w:sz w:val="22"/>
                <w:szCs w:val="22"/>
              </w:rPr>
              <w:t>8.</w:t>
            </w:r>
          </w:p>
        </w:tc>
        <w:tc>
          <w:tcPr>
            <w:tcW w:w="7851" w:type="dxa"/>
          </w:tcPr>
          <w:p w14:paraId="4AC94E74" w14:textId="77777777" w:rsidR="009B53D4" w:rsidRDefault="009B53D4" w:rsidP="005E13F4">
            <w:pPr>
              <w:rPr>
                <w:rFonts w:asciiTheme="majorHAnsi" w:hAnsiTheme="majorHAnsi" w:cstheme="majorHAnsi"/>
                <w:b/>
                <w:sz w:val="22"/>
                <w:szCs w:val="22"/>
              </w:rPr>
            </w:pPr>
            <w:r>
              <w:rPr>
                <w:rFonts w:asciiTheme="majorHAnsi" w:hAnsiTheme="majorHAnsi" w:cstheme="majorHAnsi"/>
                <w:b/>
                <w:sz w:val="22"/>
                <w:szCs w:val="22"/>
              </w:rPr>
              <w:t>Review Federation Progress</w:t>
            </w:r>
          </w:p>
          <w:p w14:paraId="2FD36243" w14:textId="77777777" w:rsidR="009B53D4" w:rsidRDefault="009B53D4" w:rsidP="005E13F4">
            <w:pPr>
              <w:rPr>
                <w:rFonts w:asciiTheme="majorHAnsi" w:hAnsiTheme="majorHAnsi" w:cstheme="majorHAnsi"/>
                <w:b/>
                <w:sz w:val="22"/>
                <w:szCs w:val="22"/>
              </w:rPr>
            </w:pPr>
          </w:p>
          <w:p w14:paraId="71F94AD2" w14:textId="37440626" w:rsidR="009B53D4" w:rsidRPr="009B53D4" w:rsidRDefault="009B53D4" w:rsidP="005E13F4">
            <w:pPr>
              <w:rPr>
                <w:rFonts w:asciiTheme="majorHAnsi" w:hAnsiTheme="majorHAnsi" w:cstheme="majorHAnsi"/>
                <w:sz w:val="22"/>
                <w:szCs w:val="22"/>
              </w:rPr>
            </w:pPr>
            <w:r>
              <w:rPr>
                <w:rFonts w:asciiTheme="majorHAnsi" w:hAnsiTheme="majorHAnsi" w:cstheme="majorHAnsi"/>
                <w:sz w:val="22"/>
                <w:szCs w:val="22"/>
              </w:rPr>
              <w:t>As reflected in HT report.</w:t>
            </w:r>
          </w:p>
        </w:tc>
        <w:tc>
          <w:tcPr>
            <w:tcW w:w="1023" w:type="dxa"/>
          </w:tcPr>
          <w:p w14:paraId="03B8449E" w14:textId="77777777" w:rsidR="009B53D4" w:rsidRPr="009E24BA" w:rsidRDefault="009B53D4">
            <w:pPr>
              <w:rPr>
                <w:rFonts w:ascii="Tahoma" w:hAnsi="Tahoma" w:cs="Tahoma"/>
                <w:sz w:val="20"/>
                <w:szCs w:val="20"/>
              </w:rPr>
            </w:pPr>
          </w:p>
        </w:tc>
      </w:tr>
      <w:tr w:rsidR="009B53D4" w:rsidRPr="009E24BA" w14:paraId="2DAAE5EC" w14:textId="77777777" w:rsidTr="2E641544">
        <w:tc>
          <w:tcPr>
            <w:tcW w:w="755" w:type="dxa"/>
          </w:tcPr>
          <w:p w14:paraId="4E24EFDB" w14:textId="46E19B8C" w:rsidR="009B53D4" w:rsidRDefault="009B53D4">
            <w:pPr>
              <w:rPr>
                <w:rFonts w:asciiTheme="majorHAnsi" w:hAnsiTheme="majorHAnsi" w:cstheme="majorHAnsi"/>
                <w:sz w:val="22"/>
                <w:szCs w:val="22"/>
              </w:rPr>
            </w:pPr>
            <w:r>
              <w:rPr>
                <w:rFonts w:asciiTheme="majorHAnsi" w:hAnsiTheme="majorHAnsi" w:cstheme="majorHAnsi"/>
                <w:sz w:val="22"/>
                <w:szCs w:val="22"/>
              </w:rPr>
              <w:t>9.</w:t>
            </w:r>
          </w:p>
        </w:tc>
        <w:tc>
          <w:tcPr>
            <w:tcW w:w="7851" w:type="dxa"/>
          </w:tcPr>
          <w:p w14:paraId="14F12916" w14:textId="77777777" w:rsidR="009B53D4" w:rsidRDefault="009B53D4" w:rsidP="005E13F4">
            <w:pPr>
              <w:rPr>
                <w:rFonts w:asciiTheme="majorHAnsi" w:hAnsiTheme="majorHAnsi" w:cstheme="majorHAnsi"/>
                <w:b/>
                <w:sz w:val="22"/>
                <w:szCs w:val="22"/>
              </w:rPr>
            </w:pPr>
            <w:r>
              <w:rPr>
                <w:rFonts w:asciiTheme="majorHAnsi" w:hAnsiTheme="majorHAnsi" w:cstheme="majorHAnsi"/>
                <w:b/>
                <w:sz w:val="22"/>
                <w:szCs w:val="22"/>
              </w:rPr>
              <w:t>Agree Process for Appointing Chair</w:t>
            </w:r>
          </w:p>
          <w:p w14:paraId="161FF699" w14:textId="77777777" w:rsidR="009B53D4" w:rsidRDefault="009B53D4" w:rsidP="005E13F4">
            <w:pPr>
              <w:rPr>
                <w:rFonts w:asciiTheme="majorHAnsi" w:hAnsiTheme="majorHAnsi" w:cstheme="majorHAnsi"/>
                <w:b/>
                <w:sz w:val="22"/>
                <w:szCs w:val="22"/>
              </w:rPr>
            </w:pPr>
          </w:p>
          <w:p w14:paraId="7A127B19" w14:textId="5D1248D6" w:rsidR="009B53D4" w:rsidRPr="009B53D4" w:rsidRDefault="009B53D4" w:rsidP="005E13F4">
            <w:pPr>
              <w:rPr>
                <w:rFonts w:asciiTheme="majorHAnsi" w:hAnsiTheme="majorHAnsi" w:cstheme="majorHAnsi"/>
                <w:sz w:val="22"/>
                <w:szCs w:val="22"/>
              </w:rPr>
            </w:pPr>
            <w:r>
              <w:rPr>
                <w:rFonts w:asciiTheme="majorHAnsi" w:hAnsiTheme="majorHAnsi" w:cstheme="majorHAnsi"/>
                <w:sz w:val="22"/>
                <w:szCs w:val="22"/>
              </w:rPr>
              <w:t xml:space="preserve">AR asked all Governors to consider standing for the position of Chair in September.  All nominations to be sent to Sam Morgan prior to the first meeting of September. </w:t>
            </w:r>
          </w:p>
        </w:tc>
        <w:tc>
          <w:tcPr>
            <w:tcW w:w="1023" w:type="dxa"/>
          </w:tcPr>
          <w:p w14:paraId="3209666B" w14:textId="77777777" w:rsidR="009B53D4" w:rsidRPr="009E24BA" w:rsidRDefault="009B53D4">
            <w:pPr>
              <w:rPr>
                <w:rFonts w:ascii="Tahoma" w:hAnsi="Tahoma" w:cs="Tahoma"/>
                <w:sz w:val="20"/>
                <w:szCs w:val="20"/>
              </w:rPr>
            </w:pPr>
          </w:p>
        </w:tc>
      </w:tr>
      <w:tr w:rsidR="00844BF6" w:rsidRPr="009E24BA" w14:paraId="716EF08C" w14:textId="77777777" w:rsidTr="2E641544">
        <w:tc>
          <w:tcPr>
            <w:tcW w:w="755" w:type="dxa"/>
          </w:tcPr>
          <w:p w14:paraId="4AE0BEF8" w14:textId="5457ED22" w:rsidR="00844BF6" w:rsidRDefault="00872CB2">
            <w:pPr>
              <w:rPr>
                <w:rFonts w:asciiTheme="majorHAnsi" w:hAnsiTheme="majorHAnsi" w:cstheme="majorHAnsi"/>
                <w:sz w:val="22"/>
                <w:szCs w:val="22"/>
              </w:rPr>
            </w:pPr>
            <w:r>
              <w:rPr>
                <w:rFonts w:asciiTheme="majorHAnsi" w:hAnsiTheme="majorHAnsi" w:cstheme="majorHAnsi"/>
                <w:sz w:val="22"/>
                <w:szCs w:val="22"/>
              </w:rPr>
              <w:t>7</w:t>
            </w:r>
            <w:r w:rsidR="00844BF6">
              <w:rPr>
                <w:rFonts w:asciiTheme="majorHAnsi" w:hAnsiTheme="majorHAnsi" w:cstheme="majorHAnsi"/>
                <w:sz w:val="22"/>
                <w:szCs w:val="22"/>
              </w:rPr>
              <w:t>.</w:t>
            </w:r>
          </w:p>
        </w:tc>
        <w:tc>
          <w:tcPr>
            <w:tcW w:w="7851" w:type="dxa"/>
          </w:tcPr>
          <w:p w14:paraId="35AFE5A6" w14:textId="77777777" w:rsidR="009B53D4" w:rsidRDefault="00844BF6" w:rsidP="001C5859">
            <w:pPr>
              <w:rPr>
                <w:rFonts w:asciiTheme="majorHAnsi" w:hAnsiTheme="majorHAnsi" w:cstheme="majorHAnsi"/>
                <w:b/>
                <w:sz w:val="22"/>
                <w:szCs w:val="22"/>
              </w:rPr>
            </w:pPr>
            <w:r>
              <w:rPr>
                <w:rFonts w:asciiTheme="majorHAnsi" w:hAnsiTheme="majorHAnsi" w:cstheme="majorHAnsi"/>
                <w:b/>
                <w:sz w:val="22"/>
                <w:szCs w:val="22"/>
              </w:rPr>
              <w:t>Date and time of next meeting</w:t>
            </w:r>
          </w:p>
          <w:p w14:paraId="5B0A4ED4" w14:textId="77777777" w:rsidR="009B53D4" w:rsidRDefault="009B53D4" w:rsidP="001C5859">
            <w:pPr>
              <w:rPr>
                <w:rFonts w:asciiTheme="majorHAnsi" w:hAnsiTheme="majorHAnsi" w:cstheme="majorHAnsi"/>
                <w:b/>
                <w:sz w:val="22"/>
                <w:szCs w:val="22"/>
              </w:rPr>
            </w:pPr>
          </w:p>
          <w:p w14:paraId="2B0B18FF" w14:textId="7A1FBE5B" w:rsidR="00844BF6" w:rsidRPr="009B53D4" w:rsidRDefault="009B53D4" w:rsidP="001C5859">
            <w:pPr>
              <w:rPr>
                <w:rFonts w:asciiTheme="majorHAnsi" w:hAnsiTheme="majorHAnsi" w:cstheme="majorHAnsi"/>
                <w:b/>
                <w:sz w:val="22"/>
                <w:szCs w:val="22"/>
              </w:rPr>
            </w:pPr>
            <w:r>
              <w:rPr>
                <w:rFonts w:asciiTheme="majorHAnsi" w:hAnsiTheme="majorHAnsi" w:cstheme="majorHAnsi"/>
                <w:b/>
                <w:sz w:val="22"/>
                <w:szCs w:val="22"/>
              </w:rPr>
              <w:t>Tuesday</w:t>
            </w:r>
            <w:r>
              <w:rPr>
                <w:rFonts w:asciiTheme="majorHAnsi" w:hAnsiTheme="majorHAnsi" w:cstheme="majorHAnsi"/>
                <w:sz w:val="22"/>
                <w:szCs w:val="22"/>
              </w:rPr>
              <w:t>, 21</w:t>
            </w:r>
            <w:r w:rsidRPr="009B53D4">
              <w:rPr>
                <w:rFonts w:asciiTheme="majorHAnsi" w:hAnsiTheme="majorHAnsi" w:cstheme="majorHAnsi"/>
                <w:sz w:val="22"/>
                <w:szCs w:val="22"/>
                <w:vertAlign w:val="superscript"/>
              </w:rPr>
              <w:t>st</w:t>
            </w:r>
            <w:r>
              <w:rPr>
                <w:rFonts w:asciiTheme="majorHAnsi" w:hAnsiTheme="majorHAnsi" w:cstheme="majorHAnsi"/>
                <w:sz w:val="22"/>
                <w:szCs w:val="22"/>
              </w:rPr>
              <w:t xml:space="preserve"> September, 5.30pm,</w:t>
            </w:r>
            <w:r w:rsidR="00872CB2">
              <w:rPr>
                <w:rFonts w:asciiTheme="majorHAnsi" w:hAnsiTheme="majorHAnsi" w:cstheme="majorHAnsi"/>
                <w:sz w:val="22"/>
                <w:szCs w:val="22"/>
              </w:rPr>
              <w:t xml:space="preserve"> Manor Primary School</w:t>
            </w:r>
          </w:p>
        </w:tc>
        <w:tc>
          <w:tcPr>
            <w:tcW w:w="1023" w:type="dxa"/>
          </w:tcPr>
          <w:p w14:paraId="63CAAD80" w14:textId="77777777" w:rsidR="00844BF6" w:rsidRDefault="00844BF6">
            <w:pPr>
              <w:rPr>
                <w:rFonts w:ascii="Tahoma" w:hAnsi="Tahoma" w:cs="Tahoma"/>
                <w:sz w:val="20"/>
                <w:szCs w:val="20"/>
              </w:rPr>
            </w:pPr>
          </w:p>
        </w:tc>
      </w:tr>
    </w:tbl>
    <w:p w14:paraId="22B8B65E" w14:textId="53FE4D47" w:rsidR="000F51CF" w:rsidRPr="000F51CF" w:rsidRDefault="000F51CF" w:rsidP="00D714AA">
      <w:pPr>
        <w:rPr>
          <w:rFonts w:ascii="Tahoma" w:hAnsi="Tahoma" w:cs="Tahoma"/>
          <w:lang w:val="en-US"/>
        </w:rPr>
      </w:pPr>
    </w:p>
    <w:sectPr w:rsidR="000F51CF" w:rsidRPr="000F51CF" w:rsidSect="00D82086">
      <w:headerReference w:type="even" r:id="rId8"/>
      <w:headerReference w:type="default" r:id="rId9"/>
      <w:footerReference w:type="even" r:id="rId10"/>
      <w:footerReference w:type="default" r:id="rId11"/>
      <w:pgSz w:w="11907" w:h="16839" w:code="9"/>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41D5F" w14:textId="77777777" w:rsidR="00B5388B" w:rsidRDefault="00B5388B" w:rsidP="002C0ED4">
      <w:r>
        <w:separator/>
      </w:r>
    </w:p>
  </w:endnote>
  <w:endnote w:type="continuationSeparator" w:id="0">
    <w:p w14:paraId="4445FB95" w14:textId="77777777" w:rsidR="00B5388B" w:rsidRDefault="00B5388B" w:rsidP="002C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1DE46" w14:textId="77777777" w:rsidR="00BE03C2" w:rsidRDefault="00BE03C2" w:rsidP="001C2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CC8833" w14:textId="77777777" w:rsidR="00BE03C2" w:rsidRDefault="00BE03C2" w:rsidP="001C23B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786424"/>
      <w:docPartObj>
        <w:docPartGallery w:val="Page Numbers (Bottom of Page)"/>
        <w:docPartUnique/>
      </w:docPartObj>
    </w:sdtPr>
    <w:sdtEndPr>
      <w:rPr>
        <w:noProof/>
      </w:rPr>
    </w:sdtEndPr>
    <w:sdtContent>
      <w:p w14:paraId="505043D8" w14:textId="3387FD0B" w:rsidR="00BE03C2" w:rsidRDefault="00BE03C2">
        <w:pPr>
          <w:pStyle w:val="Footer"/>
          <w:jc w:val="center"/>
        </w:pPr>
        <w:r>
          <w:fldChar w:fldCharType="begin"/>
        </w:r>
        <w:r>
          <w:instrText xml:space="preserve"> PAGE   \* MERGEFORMAT </w:instrText>
        </w:r>
        <w:r>
          <w:fldChar w:fldCharType="separate"/>
        </w:r>
        <w:r w:rsidR="00BC6F08">
          <w:rPr>
            <w:noProof/>
          </w:rPr>
          <w:t>1</w:t>
        </w:r>
        <w:r>
          <w:rPr>
            <w:noProof/>
          </w:rPr>
          <w:fldChar w:fldCharType="end"/>
        </w:r>
      </w:p>
    </w:sdtContent>
  </w:sdt>
  <w:p w14:paraId="0D8CDF60" w14:textId="77777777" w:rsidR="00BE03C2" w:rsidRDefault="00BE03C2" w:rsidP="001C23B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0C8DC" w14:textId="77777777" w:rsidR="00B5388B" w:rsidRDefault="00B5388B" w:rsidP="002C0ED4">
      <w:r>
        <w:separator/>
      </w:r>
    </w:p>
  </w:footnote>
  <w:footnote w:type="continuationSeparator" w:id="0">
    <w:p w14:paraId="28745F21" w14:textId="77777777" w:rsidR="00B5388B" w:rsidRDefault="00B5388B" w:rsidP="002C0E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7E3DC" w14:textId="77777777" w:rsidR="00BE03C2" w:rsidRDefault="00BE03C2" w:rsidP="00FA1F74">
    <w:pPr>
      <w:pStyle w:val="Header"/>
      <w:tabs>
        <w:tab w:val="clear" w:pos="4320"/>
        <w:tab w:val="clear" w:pos="8640"/>
        <w:tab w:val="center" w:pos="4816"/>
        <w:tab w:val="right" w:pos="9632"/>
      </w:tabs>
    </w:pPr>
    <w:r>
      <w:t>[Type text]</w:t>
    </w:r>
    <w:r>
      <w:tab/>
      <w:t>[Type text]</w:t>
    </w:r>
    <w:r>
      <w:tab/>
      <w:t>[Type text]</w:t>
    </w:r>
  </w:p>
  <w:p w14:paraId="13DD3BF4" w14:textId="77777777" w:rsidR="00BE03C2" w:rsidRDefault="00BE03C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04167" w14:textId="477EFDBB" w:rsidR="00BE03C2" w:rsidRDefault="00E83646">
    <w:pPr>
      <w:pStyle w:val="Header"/>
    </w:pPr>
    <w:r>
      <w:t>14.07</w:t>
    </w:r>
    <w:r w:rsidR="0016730F">
      <w:t>.21</w:t>
    </w:r>
  </w:p>
  <w:p w14:paraId="3E615F12" w14:textId="77777777" w:rsidR="00BE03C2" w:rsidRDefault="00BE03C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459CA"/>
    <w:multiLevelType w:val="hybridMultilevel"/>
    <w:tmpl w:val="55E0C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F5F39"/>
    <w:multiLevelType w:val="hybridMultilevel"/>
    <w:tmpl w:val="EE94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259CF"/>
    <w:multiLevelType w:val="hybridMultilevel"/>
    <w:tmpl w:val="3B8A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73C86"/>
    <w:multiLevelType w:val="hybridMultilevel"/>
    <w:tmpl w:val="4844D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D68E6"/>
    <w:multiLevelType w:val="hybridMultilevel"/>
    <w:tmpl w:val="2BDAA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3A5D19"/>
    <w:multiLevelType w:val="hybridMultilevel"/>
    <w:tmpl w:val="A656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D28FB"/>
    <w:multiLevelType w:val="hybridMultilevel"/>
    <w:tmpl w:val="BA8643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E573B"/>
    <w:multiLevelType w:val="hybridMultilevel"/>
    <w:tmpl w:val="CFAC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87DA0"/>
    <w:multiLevelType w:val="hybridMultilevel"/>
    <w:tmpl w:val="ED100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6D26BA"/>
    <w:multiLevelType w:val="hybridMultilevel"/>
    <w:tmpl w:val="DF5ED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0"/>
  </w:num>
  <w:num w:numId="5">
    <w:abstractNumId w:val="1"/>
  </w:num>
  <w:num w:numId="6">
    <w:abstractNumId w:val="6"/>
  </w:num>
  <w:num w:numId="7">
    <w:abstractNumId w:val="7"/>
  </w:num>
  <w:num w:numId="8">
    <w:abstractNumId w:val="5"/>
  </w:num>
  <w:num w:numId="9">
    <w:abstractNumId w:val="2"/>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2" w:dllVersion="6" w:checkStyle="1"/>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E3"/>
    <w:rsid w:val="000104D0"/>
    <w:rsid w:val="000118DA"/>
    <w:rsid w:val="000118FC"/>
    <w:rsid w:val="00014E89"/>
    <w:rsid w:val="000216AA"/>
    <w:rsid w:val="00023020"/>
    <w:rsid w:val="00023429"/>
    <w:rsid w:val="00024261"/>
    <w:rsid w:val="000320D1"/>
    <w:rsid w:val="0003548C"/>
    <w:rsid w:val="00035707"/>
    <w:rsid w:val="00045485"/>
    <w:rsid w:val="00045C20"/>
    <w:rsid w:val="00050173"/>
    <w:rsid w:val="00051E23"/>
    <w:rsid w:val="00056182"/>
    <w:rsid w:val="000561FC"/>
    <w:rsid w:val="00056E55"/>
    <w:rsid w:val="0006098C"/>
    <w:rsid w:val="00060AAD"/>
    <w:rsid w:val="00062177"/>
    <w:rsid w:val="00067FB2"/>
    <w:rsid w:val="0007082E"/>
    <w:rsid w:val="00072E17"/>
    <w:rsid w:val="00073823"/>
    <w:rsid w:val="000742E6"/>
    <w:rsid w:val="0007623E"/>
    <w:rsid w:val="00081CC1"/>
    <w:rsid w:val="0008462D"/>
    <w:rsid w:val="000858EA"/>
    <w:rsid w:val="00085E9D"/>
    <w:rsid w:val="00086CA1"/>
    <w:rsid w:val="000929DB"/>
    <w:rsid w:val="000946C9"/>
    <w:rsid w:val="000A4B9F"/>
    <w:rsid w:val="000A6AE6"/>
    <w:rsid w:val="000B4111"/>
    <w:rsid w:val="000B443D"/>
    <w:rsid w:val="000B4847"/>
    <w:rsid w:val="000B6E9B"/>
    <w:rsid w:val="000C607C"/>
    <w:rsid w:val="000C71C2"/>
    <w:rsid w:val="000D161A"/>
    <w:rsid w:val="000D1AC2"/>
    <w:rsid w:val="000D4AF6"/>
    <w:rsid w:val="000E4705"/>
    <w:rsid w:val="000E7F22"/>
    <w:rsid w:val="000F4189"/>
    <w:rsid w:val="000F51CF"/>
    <w:rsid w:val="000F7205"/>
    <w:rsid w:val="001048A3"/>
    <w:rsid w:val="00117E7C"/>
    <w:rsid w:val="00121170"/>
    <w:rsid w:val="001226F3"/>
    <w:rsid w:val="00123D13"/>
    <w:rsid w:val="001303D9"/>
    <w:rsid w:val="00134A0F"/>
    <w:rsid w:val="00135015"/>
    <w:rsid w:val="001403F4"/>
    <w:rsid w:val="00142AD7"/>
    <w:rsid w:val="00144AF7"/>
    <w:rsid w:val="0015054B"/>
    <w:rsid w:val="0015088B"/>
    <w:rsid w:val="00152AB8"/>
    <w:rsid w:val="0015554F"/>
    <w:rsid w:val="00160C86"/>
    <w:rsid w:val="00164DE9"/>
    <w:rsid w:val="00166294"/>
    <w:rsid w:val="0016730F"/>
    <w:rsid w:val="00167CA2"/>
    <w:rsid w:val="0017158C"/>
    <w:rsid w:val="00173AB5"/>
    <w:rsid w:val="0017651D"/>
    <w:rsid w:val="001774E4"/>
    <w:rsid w:val="00181A37"/>
    <w:rsid w:val="00182ECD"/>
    <w:rsid w:val="001852A4"/>
    <w:rsid w:val="00187020"/>
    <w:rsid w:val="0018776E"/>
    <w:rsid w:val="00187D46"/>
    <w:rsid w:val="00194FED"/>
    <w:rsid w:val="001963AA"/>
    <w:rsid w:val="001A29B3"/>
    <w:rsid w:val="001A2DE0"/>
    <w:rsid w:val="001A7211"/>
    <w:rsid w:val="001B7811"/>
    <w:rsid w:val="001B7BA0"/>
    <w:rsid w:val="001C00E7"/>
    <w:rsid w:val="001C1D9D"/>
    <w:rsid w:val="001C23BD"/>
    <w:rsid w:val="001C23BF"/>
    <w:rsid w:val="001C459B"/>
    <w:rsid w:val="001C5859"/>
    <w:rsid w:val="001C7597"/>
    <w:rsid w:val="001D144A"/>
    <w:rsid w:val="001E459C"/>
    <w:rsid w:val="001E54A2"/>
    <w:rsid w:val="001E7144"/>
    <w:rsid w:val="001F0C24"/>
    <w:rsid w:val="001F2EA5"/>
    <w:rsid w:val="001F396B"/>
    <w:rsid w:val="001F3F51"/>
    <w:rsid w:val="00202604"/>
    <w:rsid w:val="0020320A"/>
    <w:rsid w:val="00212EE9"/>
    <w:rsid w:val="00216911"/>
    <w:rsid w:val="00224712"/>
    <w:rsid w:val="00226D42"/>
    <w:rsid w:val="00230B9C"/>
    <w:rsid w:val="00231097"/>
    <w:rsid w:val="00231BE9"/>
    <w:rsid w:val="0023306D"/>
    <w:rsid w:val="00233B5E"/>
    <w:rsid w:val="002349C8"/>
    <w:rsid w:val="0023569E"/>
    <w:rsid w:val="002364B8"/>
    <w:rsid w:val="00236D25"/>
    <w:rsid w:val="0024109F"/>
    <w:rsid w:val="00242FFF"/>
    <w:rsid w:val="002474BB"/>
    <w:rsid w:val="0025350B"/>
    <w:rsid w:val="0025750B"/>
    <w:rsid w:val="002608C4"/>
    <w:rsid w:val="00265229"/>
    <w:rsid w:val="00266EFD"/>
    <w:rsid w:val="002713FC"/>
    <w:rsid w:val="0028027F"/>
    <w:rsid w:val="0028367D"/>
    <w:rsid w:val="00283D51"/>
    <w:rsid w:val="00286439"/>
    <w:rsid w:val="00286B50"/>
    <w:rsid w:val="00290296"/>
    <w:rsid w:val="00291488"/>
    <w:rsid w:val="00293D56"/>
    <w:rsid w:val="002949B2"/>
    <w:rsid w:val="00294ABA"/>
    <w:rsid w:val="00297F22"/>
    <w:rsid w:val="002A443F"/>
    <w:rsid w:val="002A4764"/>
    <w:rsid w:val="002A7A68"/>
    <w:rsid w:val="002A7DA7"/>
    <w:rsid w:val="002B228D"/>
    <w:rsid w:val="002B4F97"/>
    <w:rsid w:val="002B574F"/>
    <w:rsid w:val="002B706B"/>
    <w:rsid w:val="002C0ED4"/>
    <w:rsid w:val="002C2530"/>
    <w:rsid w:val="002C2C9F"/>
    <w:rsid w:val="002C2D5F"/>
    <w:rsid w:val="002C3910"/>
    <w:rsid w:val="002C4FD6"/>
    <w:rsid w:val="002C5F2C"/>
    <w:rsid w:val="002C6182"/>
    <w:rsid w:val="002C6288"/>
    <w:rsid w:val="002D268C"/>
    <w:rsid w:val="002D27E3"/>
    <w:rsid w:val="002D6106"/>
    <w:rsid w:val="002E29A0"/>
    <w:rsid w:val="002E3A22"/>
    <w:rsid w:val="002E5A62"/>
    <w:rsid w:val="002E7A90"/>
    <w:rsid w:val="002F1803"/>
    <w:rsid w:val="002F19D0"/>
    <w:rsid w:val="002F2212"/>
    <w:rsid w:val="002F2F53"/>
    <w:rsid w:val="002F45AB"/>
    <w:rsid w:val="002F7C8B"/>
    <w:rsid w:val="00304089"/>
    <w:rsid w:val="00306890"/>
    <w:rsid w:val="00323E96"/>
    <w:rsid w:val="00324A80"/>
    <w:rsid w:val="003277B2"/>
    <w:rsid w:val="00331BFF"/>
    <w:rsid w:val="003333C4"/>
    <w:rsid w:val="00340A7D"/>
    <w:rsid w:val="0034189C"/>
    <w:rsid w:val="003418D9"/>
    <w:rsid w:val="00343B2E"/>
    <w:rsid w:val="003444CB"/>
    <w:rsid w:val="00347259"/>
    <w:rsid w:val="0036087C"/>
    <w:rsid w:val="003632B9"/>
    <w:rsid w:val="00363461"/>
    <w:rsid w:val="003656CE"/>
    <w:rsid w:val="00366178"/>
    <w:rsid w:val="003767D1"/>
    <w:rsid w:val="0037765F"/>
    <w:rsid w:val="00380443"/>
    <w:rsid w:val="0038327D"/>
    <w:rsid w:val="00383706"/>
    <w:rsid w:val="0038568C"/>
    <w:rsid w:val="00395D21"/>
    <w:rsid w:val="003A0667"/>
    <w:rsid w:val="003A185C"/>
    <w:rsid w:val="003A268B"/>
    <w:rsid w:val="003A2D99"/>
    <w:rsid w:val="003A53D4"/>
    <w:rsid w:val="003B2A1E"/>
    <w:rsid w:val="003B392B"/>
    <w:rsid w:val="003B4475"/>
    <w:rsid w:val="003B5099"/>
    <w:rsid w:val="003C2F6C"/>
    <w:rsid w:val="003C64AD"/>
    <w:rsid w:val="003D006E"/>
    <w:rsid w:val="003D00D3"/>
    <w:rsid w:val="003D0489"/>
    <w:rsid w:val="003D33C1"/>
    <w:rsid w:val="003D434D"/>
    <w:rsid w:val="003D498B"/>
    <w:rsid w:val="003D5140"/>
    <w:rsid w:val="003E0920"/>
    <w:rsid w:val="003E1086"/>
    <w:rsid w:val="003E1F09"/>
    <w:rsid w:val="003E38D7"/>
    <w:rsid w:val="003F03B3"/>
    <w:rsid w:val="003F337B"/>
    <w:rsid w:val="003F3A2D"/>
    <w:rsid w:val="003F60B6"/>
    <w:rsid w:val="003F66CF"/>
    <w:rsid w:val="00402B17"/>
    <w:rsid w:val="00402F28"/>
    <w:rsid w:val="00403C82"/>
    <w:rsid w:val="004063D7"/>
    <w:rsid w:val="00406B25"/>
    <w:rsid w:val="004105DC"/>
    <w:rsid w:val="00412938"/>
    <w:rsid w:val="004168E1"/>
    <w:rsid w:val="00416E13"/>
    <w:rsid w:val="004174C0"/>
    <w:rsid w:val="00421925"/>
    <w:rsid w:val="00422ACB"/>
    <w:rsid w:val="004256FE"/>
    <w:rsid w:val="00426113"/>
    <w:rsid w:val="00426553"/>
    <w:rsid w:val="00426753"/>
    <w:rsid w:val="004347D3"/>
    <w:rsid w:val="00437853"/>
    <w:rsid w:val="00440454"/>
    <w:rsid w:val="00440BB7"/>
    <w:rsid w:val="00444B88"/>
    <w:rsid w:val="004473A4"/>
    <w:rsid w:val="004511BA"/>
    <w:rsid w:val="00451361"/>
    <w:rsid w:val="004572F2"/>
    <w:rsid w:val="00463A95"/>
    <w:rsid w:val="00467493"/>
    <w:rsid w:val="004713F1"/>
    <w:rsid w:val="004732AB"/>
    <w:rsid w:val="00473CDF"/>
    <w:rsid w:val="00475DA9"/>
    <w:rsid w:val="004826D0"/>
    <w:rsid w:val="00496931"/>
    <w:rsid w:val="004A0885"/>
    <w:rsid w:val="004A2C8C"/>
    <w:rsid w:val="004A64ED"/>
    <w:rsid w:val="004B1CE3"/>
    <w:rsid w:val="004B56A3"/>
    <w:rsid w:val="004B789E"/>
    <w:rsid w:val="004C0DAB"/>
    <w:rsid w:val="004C220B"/>
    <w:rsid w:val="004C6897"/>
    <w:rsid w:val="004C71C1"/>
    <w:rsid w:val="004D3F8A"/>
    <w:rsid w:val="004E1E77"/>
    <w:rsid w:val="004F549D"/>
    <w:rsid w:val="00503089"/>
    <w:rsid w:val="00503102"/>
    <w:rsid w:val="005035E5"/>
    <w:rsid w:val="005062E6"/>
    <w:rsid w:val="00507D2C"/>
    <w:rsid w:val="005135E5"/>
    <w:rsid w:val="00515E6A"/>
    <w:rsid w:val="005165E6"/>
    <w:rsid w:val="00520A34"/>
    <w:rsid w:val="005263CD"/>
    <w:rsid w:val="00526BDE"/>
    <w:rsid w:val="00526EC3"/>
    <w:rsid w:val="00531587"/>
    <w:rsid w:val="00532CC9"/>
    <w:rsid w:val="005342B6"/>
    <w:rsid w:val="00537166"/>
    <w:rsid w:val="005376E9"/>
    <w:rsid w:val="00537810"/>
    <w:rsid w:val="005408FA"/>
    <w:rsid w:val="00543B06"/>
    <w:rsid w:val="005443FD"/>
    <w:rsid w:val="0054549D"/>
    <w:rsid w:val="00545D79"/>
    <w:rsid w:val="00547FD9"/>
    <w:rsid w:val="0055406F"/>
    <w:rsid w:val="0055523A"/>
    <w:rsid w:val="00563624"/>
    <w:rsid w:val="005651DD"/>
    <w:rsid w:val="0056592A"/>
    <w:rsid w:val="00571714"/>
    <w:rsid w:val="00575552"/>
    <w:rsid w:val="00582206"/>
    <w:rsid w:val="0058372E"/>
    <w:rsid w:val="00585810"/>
    <w:rsid w:val="00585D53"/>
    <w:rsid w:val="00586C7B"/>
    <w:rsid w:val="00591541"/>
    <w:rsid w:val="0059239E"/>
    <w:rsid w:val="00594B9A"/>
    <w:rsid w:val="005A4CBD"/>
    <w:rsid w:val="005B14A0"/>
    <w:rsid w:val="005B2D76"/>
    <w:rsid w:val="005B3D30"/>
    <w:rsid w:val="005B4B5F"/>
    <w:rsid w:val="005B6F63"/>
    <w:rsid w:val="005C0E3D"/>
    <w:rsid w:val="005C2DEE"/>
    <w:rsid w:val="005C33F5"/>
    <w:rsid w:val="005D3B67"/>
    <w:rsid w:val="005D677A"/>
    <w:rsid w:val="005D7BCA"/>
    <w:rsid w:val="005E0F92"/>
    <w:rsid w:val="005E13F4"/>
    <w:rsid w:val="005E2EB4"/>
    <w:rsid w:val="005E3AD1"/>
    <w:rsid w:val="005E415B"/>
    <w:rsid w:val="005E59F7"/>
    <w:rsid w:val="005E710E"/>
    <w:rsid w:val="005F23A2"/>
    <w:rsid w:val="005F441F"/>
    <w:rsid w:val="005F6073"/>
    <w:rsid w:val="005F79C1"/>
    <w:rsid w:val="006026CA"/>
    <w:rsid w:val="006113B6"/>
    <w:rsid w:val="00612A6A"/>
    <w:rsid w:val="00614697"/>
    <w:rsid w:val="00615031"/>
    <w:rsid w:val="006156F2"/>
    <w:rsid w:val="00621B79"/>
    <w:rsid w:val="00632F77"/>
    <w:rsid w:val="00633A59"/>
    <w:rsid w:val="00633B6E"/>
    <w:rsid w:val="00634BBD"/>
    <w:rsid w:val="006432F0"/>
    <w:rsid w:val="00644962"/>
    <w:rsid w:val="00644D27"/>
    <w:rsid w:val="006506ED"/>
    <w:rsid w:val="00651CC2"/>
    <w:rsid w:val="00653B6F"/>
    <w:rsid w:val="006566E1"/>
    <w:rsid w:val="00660BAF"/>
    <w:rsid w:val="0066788F"/>
    <w:rsid w:val="00672A47"/>
    <w:rsid w:val="00673527"/>
    <w:rsid w:val="00674ABF"/>
    <w:rsid w:val="0067525E"/>
    <w:rsid w:val="00676A72"/>
    <w:rsid w:val="00676C92"/>
    <w:rsid w:val="00682D92"/>
    <w:rsid w:val="00691A7E"/>
    <w:rsid w:val="00693707"/>
    <w:rsid w:val="006941F2"/>
    <w:rsid w:val="006961E9"/>
    <w:rsid w:val="00696642"/>
    <w:rsid w:val="006A4CA6"/>
    <w:rsid w:val="006A5AF3"/>
    <w:rsid w:val="006A6E20"/>
    <w:rsid w:val="006A730B"/>
    <w:rsid w:val="006A7F7A"/>
    <w:rsid w:val="006B2B65"/>
    <w:rsid w:val="006B6C2C"/>
    <w:rsid w:val="006C0ED1"/>
    <w:rsid w:val="006C1BF7"/>
    <w:rsid w:val="006C3327"/>
    <w:rsid w:val="006C3781"/>
    <w:rsid w:val="006D0F49"/>
    <w:rsid w:val="006D11A0"/>
    <w:rsid w:val="006D1D96"/>
    <w:rsid w:val="006D2AF4"/>
    <w:rsid w:val="006D572A"/>
    <w:rsid w:val="006D6E52"/>
    <w:rsid w:val="006E287C"/>
    <w:rsid w:val="006E46B5"/>
    <w:rsid w:val="006E4E2D"/>
    <w:rsid w:val="006E629C"/>
    <w:rsid w:val="006E66E5"/>
    <w:rsid w:val="006E719B"/>
    <w:rsid w:val="006F0431"/>
    <w:rsid w:val="006F17A2"/>
    <w:rsid w:val="006F3536"/>
    <w:rsid w:val="007003BA"/>
    <w:rsid w:val="00701852"/>
    <w:rsid w:val="00702297"/>
    <w:rsid w:val="00702BEE"/>
    <w:rsid w:val="00711E49"/>
    <w:rsid w:val="007225EC"/>
    <w:rsid w:val="00731A3A"/>
    <w:rsid w:val="00734164"/>
    <w:rsid w:val="0073614B"/>
    <w:rsid w:val="0073743D"/>
    <w:rsid w:val="0074117C"/>
    <w:rsid w:val="00743284"/>
    <w:rsid w:val="00755BA3"/>
    <w:rsid w:val="00771025"/>
    <w:rsid w:val="00780F86"/>
    <w:rsid w:val="00781F7F"/>
    <w:rsid w:val="00782A4F"/>
    <w:rsid w:val="00782B9E"/>
    <w:rsid w:val="0079641E"/>
    <w:rsid w:val="007A1578"/>
    <w:rsid w:val="007A4151"/>
    <w:rsid w:val="007A4387"/>
    <w:rsid w:val="007A6F50"/>
    <w:rsid w:val="007A7260"/>
    <w:rsid w:val="007C02AF"/>
    <w:rsid w:val="007C09DB"/>
    <w:rsid w:val="007C2394"/>
    <w:rsid w:val="007C26BF"/>
    <w:rsid w:val="007D0989"/>
    <w:rsid w:val="007D51E1"/>
    <w:rsid w:val="007D7046"/>
    <w:rsid w:val="007D75BC"/>
    <w:rsid w:val="007E4A13"/>
    <w:rsid w:val="007F1B09"/>
    <w:rsid w:val="007F1B25"/>
    <w:rsid w:val="007F215F"/>
    <w:rsid w:val="00802258"/>
    <w:rsid w:val="00805075"/>
    <w:rsid w:val="00820276"/>
    <w:rsid w:val="00820422"/>
    <w:rsid w:val="00841789"/>
    <w:rsid w:val="00841B28"/>
    <w:rsid w:val="00844BF6"/>
    <w:rsid w:val="008469AE"/>
    <w:rsid w:val="00846A63"/>
    <w:rsid w:val="00846D1C"/>
    <w:rsid w:val="00852EE8"/>
    <w:rsid w:val="008620DF"/>
    <w:rsid w:val="008640DC"/>
    <w:rsid w:val="00864E75"/>
    <w:rsid w:val="008703C4"/>
    <w:rsid w:val="00871B6A"/>
    <w:rsid w:val="00872CB2"/>
    <w:rsid w:val="00876DC0"/>
    <w:rsid w:val="00877E3C"/>
    <w:rsid w:val="008850DC"/>
    <w:rsid w:val="00885658"/>
    <w:rsid w:val="00887CF9"/>
    <w:rsid w:val="008902D5"/>
    <w:rsid w:val="00893DF7"/>
    <w:rsid w:val="008A0791"/>
    <w:rsid w:val="008A08C3"/>
    <w:rsid w:val="008A0D03"/>
    <w:rsid w:val="008A1920"/>
    <w:rsid w:val="008A2590"/>
    <w:rsid w:val="008A7626"/>
    <w:rsid w:val="008B0EDD"/>
    <w:rsid w:val="008B2C65"/>
    <w:rsid w:val="008B2E44"/>
    <w:rsid w:val="008B7B60"/>
    <w:rsid w:val="008C097E"/>
    <w:rsid w:val="008C47A2"/>
    <w:rsid w:val="008C614C"/>
    <w:rsid w:val="008D0676"/>
    <w:rsid w:val="008D0827"/>
    <w:rsid w:val="008D0CAC"/>
    <w:rsid w:val="008D36EF"/>
    <w:rsid w:val="008D52AE"/>
    <w:rsid w:val="008E2C21"/>
    <w:rsid w:val="008E45AC"/>
    <w:rsid w:val="008E47C9"/>
    <w:rsid w:val="008F58F8"/>
    <w:rsid w:val="008F6CBD"/>
    <w:rsid w:val="00906197"/>
    <w:rsid w:val="00906A12"/>
    <w:rsid w:val="00906F71"/>
    <w:rsid w:val="00910D77"/>
    <w:rsid w:val="009139F0"/>
    <w:rsid w:val="009167C8"/>
    <w:rsid w:val="009208F0"/>
    <w:rsid w:val="00922586"/>
    <w:rsid w:val="0092290D"/>
    <w:rsid w:val="00924976"/>
    <w:rsid w:val="00926731"/>
    <w:rsid w:val="00927E79"/>
    <w:rsid w:val="009305D1"/>
    <w:rsid w:val="009316C2"/>
    <w:rsid w:val="009438F4"/>
    <w:rsid w:val="00944B71"/>
    <w:rsid w:val="00946F2B"/>
    <w:rsid w:val="009479E0"/>
    <w:rsid w:val="00947B0C"/>
    <w:rsid w:val="0095016A"/>
    <w:rsid w:val="009549EC"/>
    <w:rsid w:val="00954D4D"/>
    <w:rsid w:val="00954DB9"/>
    <w:rsid w:val="00957D39"/>
    <w:rsid w:val="009637F1"/>
    <w:rsid w:val="00964D06"/>
    <w:rsid w:val="009665A9"/>
    <w:rsid w:val="009677EC"/>
    <w:rsid w:val="00970379"/>
    <w:rsid w:val="00971C07"/>
    <w:rsid w:val="00973C84"/>
    <w:rsid w:val="0098104A"/>
    <w:rsid w:val="00981383"/>
    <w:rsid w:val="00981E95"/>
    <w:rsid w:val="00993855"/>
    <w:rsid w:val="00993961"/>
    <w:rsid w:val="00995078"/>
    <w:rsid w:val="009953D8"/>
    <w:rsid w:val="00996833"/>
    <w:rsid w:val="0099774B"/>
    <w:rsid w:val="009A32E9"/>
    <w:rsid w:val="009A3E4F"/>
    <w:rsid w:val="009B437A"/>
    <w:rsid w:val="009B53D4"/>
    <w:rsid w:val="009B6181"/>
    <w:rsid w:val="009C01E7"/>
    <w:rsid w:val="009C2005"/>
    <w:rsid w:val="009C2BAF"/>
    <w:rsid w:val="009C34D9"/>
    <w:rsid w:val="009C6B37"/>
    <w:rsid w:val="009D1780"/>
    <w:rsid w:val="009D4C1A"/>
    <w:rsid w:val="009D70BE"/>
    <w:rsid w:val="009E20FC"/>
    <w:rsid w:val="009E24BA"/>
    <w:rsid w:val="009E7323"/>
    <w:rsid w:val="009F01A2"/>
    <w:rsid w:val="009F0CBD"/>
    <w:rsid w:val="009F13E4"/>
    <w:rsid w:val="009F3A0D"/>
    <w:rsid w:val="009F5052"/>
    <w:rsid w:val="00A108FC"/>
    <w:rsid w:val="00A15AFB"/>
    <w:rsid w:val="00A16EE7"/>
    <w:rsid w:val="00A206C5"/>
    <w:rsid w:val="00A208B8"/>
    <w:rsid w:val="00A20A71"/>
    <w:rsid w:val="00A20AC7"/>
    <w:rsid w:val="00A21A3A"/>
    <w:rsid w:val="00A22BDE"/>
    <w:rsid w:val="00A2365A"/>
    <w:rsid w:val="00A2396E"/>
    <w:rsid w:val="00A23C6D"/>
    <w:rsid w:val="00A35FEF"/>
    <w:rsid w:val="00A40C0A"/>
    <w:rsid w:val="00A44156"/>
    <w:rsid w:val="00A446EE"/>
    <w:rsid w:val="00A474C6"/>
    <w:rsid w:val="00A53151"/>
    <w:rsid w:val="00A55252"/>
    <w:rsid w:val="00A56DAA"/>
    <w:rsid w:val="00A60445"/>
    <w:rsid w:val="00A67052"/>
    <w:rsid w:val="00A74A34"/>
    <w:rsid w:val="00A857D7"/>
    <w:rsid w:val="00A878B9"/>
    <w:rsid w:val="00A87FB6"/>
    <w:rsid w:val="00A93042"/>
    <w:rsid w:val="00A93436"/>
    <w:rsid w:val="00A93766"/>
    <w:rsid w:val="00AA2C17"/>
    <w:rsid w:val="00AA3C63"/>
    <w:rsid w:val="00AA66DA"/>
    <w:rsid w:val="00AB05AF"/>
    <w:rsid w:val="00AB0ADA"/>
    <w:rsid w:val="00AB5A81"/>
    <w:rsid w:val="00AC12E9"/>
    <w:rsid w:val="00AC2476"/>
    <w:rsid w:val="00AC3285"/>
    <w:rsid w:val="00AC3CF0"/>
    <w:rsid w:val="00AC5C9E"/>
    <w:rsid w:val="00AD3260"/>
    <w:rsid w:val="00AD496A"/>
    <w:rsid w:val="00AE2613"/>
    <w:rsid w:val="00AE46A5"/>
    <w:rsid w:val="00B044D6"/>
    <w:rsid w:val="00B0609B"/>
    <w:rsid w:val="00B076EB"/>
    <w:rsid w:val="00B116A0"/>
    <w:rsid w:val="00B12D33"/>
    <w:rsid w:val="00B137FD"/>
    <w:rsid w:val="00B20B01"/>
    <w:rsid w:val="00B212EB"/>
    <w:rsid w:val="00B21B95"/>
    <w:rsid w:val="00B2527F"/>
    <w:rsid w:val="00B30C5F"/>
    <w:rsid w:val="00B3612A"/>
    <w:rsid w:val="00B40EE2"/>
    <w:rsid w:val="00B41E70"/>
    <w:rsid w:val="00B431BF"/>
    <w:rsid w:val="00B435A7"/>
    <w:rsid w:val="00B45E5A"/>
    <w:rsid w:val="00B4748D"/>
    <w:rsid w:val="00B532E1"/>
    <w:rsid w:val="00B5388B"/>
    <w:rsid w:val="00B53CE6"/>
    <w:rsid w:val="00B55611"/>
    <w:rsid w:val="00B57FBF"/>
    <w:rsid w:val="00B65888"/>
    <w:rsid w:val="00B66263"/>
    <w:rsid w:val="00B67F6F"/>
    <w:rsid w:val="00B81201"/>
    <w:rsid w:val="00B816A9"/>
    <w:rsid w:val="00B85331"/>
    <w:rsid w:val="00B90EF9"/>
    <w:rsid w:val="00B91DFF"/>
    <w:rsid w:val="00B9437F"/>
    <w:rsid w:val="00B94A7D"/>
    <w:rsid w:val="00B965CF"/>
    <w:rsid w:val="00B96F84"/>
    <w:rsid w:val="00BA2B4F"/>
    <w:rsid w:val="00BA49EC"/>
    <w:rsid w:val="00BA7D0A"/>
    <w:rsid w:val="00BB12DE"/>
    <w:rsid w:val="00BB3729"/>
    <w:rsid w:val="00BC2070"/>
    <w:rsid w:val="00BC30BE"/>
    <w:rsid w:val="00BC40A9"/>
    <w:rsid w:val="00BC4C8B"/>
    <w:rsid w:val="00BC4E89"/>
    <w:rsid w:val="00BC6D6D"/>
    <w:rsid w:val="00BC6F08"/>
    <w:rsid w:val="00BD36EF"/>
    <w:rsid w:val="00BD6AA0"/>
    <w:rsid w:val="00BE03C2"/>
    <w:rsid w:val="00BE2748"/>
    <w:rsid w:val="00BF5601"/>
    <w:rsid w:val="00BF5980"/>
    <w:rsid w:val="00BF5E39"/>
    <w:rsid w:val="00BF604A"/>
    <w:rsid w:val="00C03124"/>
    <w:rsid w:val="00C065DE"/>
    <w:rsid w:val="00C11131"/>
    <w:rsid w:val="00C1231C"/>
    <w:rsid w:val="00C144F6"/>
    <w:rsid w:val="00C1474C"/>
    <w:rsid w:val="00C14F9B"/>
    <w:rsid w:val="00C157ED"/>
    <w:rsid w:val="00C15BBE"/>
    <w:rsid w:val="00C1645D"/>
    <w:rsid w:val="00C16CF1"/>
    <w:rsid w:val="00C17D28"/>
    <w:rsid w:val="00C20C9C"/>
    <w:rsid w:val="00C21A7D"/>
    <w:rsid w:val="00C2277F"/>
    <w:rsid w:val="00C37279"/>
    <w:rsid w:val="00C37875"/>
    <w:rsid w:val="00C437CE"/>
    <w:rsid w:val="00C445B0"/>
    <w:rsid w:val="00C44EEF"/>
    <w:rsid w:val="00C54EAD"/>
    <w:rsid w:val="00C55F9F"/>
    <w:rsid w:val="00C56553"/>
    <w:rsid w:val="00C64CDD"/>
    <w:rsid w:val="00C661A5"/>
    <w:rsid w:val="00C71435"/>
    <w:rsid w:val="00C72917"/>
    <w:rsid w:val="00C7443E"/>
    <w:rsid w:val="00C75F33"/>
    <w:rsid w:val="00C80205"/>
    <w:rsid w:val="00C816A3"/>
    <w:rsid w:val="00C82E48"/>
    <w:rsid w:val="00C8304B"/>
    <w:rsid w:val="00C860F6"/>
    <w:rsid w:val="00C8797C"/>
    <w:rsid w:val="00C92B9F"/>
    <w:rsid w:val="00C93391"/>
    <w:rsid w:val="00C958B9"/>
    <w:rsid w:val="00C96B30"/>
    <w:rsid w:val="00C97842"/>
    <w:rsid w:val="00CA08F1"/>
    <w:rsid w:val="00CA0AC2"/>
    <w:rsid w:val="00CA112C"/>
    <w:rsid w:val="00CA28AB"/>
    <w:rsid w:val="00CA3092"/>
    <w:rsid w:val="00CA42D0"/>
    <w:rsid w:val="00CB2724"/>
    <w:rsid w:val="00CB42A6"/>
    <w:rsid w:val="00CB4393"/>
    <w:rsid w:val="00CC14C0"/>
    <w:rsid w:val="00CC208D"/>
    <w:rsid w:val="00CD1E4D"/>
    <w:rsid w:val="00CD2150"/>
    <w:rsid w:val="00CD74C3"/>
    <w:rsid w:val="00CD7644"/>
    <w:rsid w:val="00CE0314"/>
    <w:rsid w:val="00CE39CB"/>
    <w:rsid w:val="00CE4DED"/>
    <w:rsid w:val="00CE5DA8"/>
    <w:rsid w:val="00CF51FB"/>
    <w:rsid w:val="00CF5B6F"/>
    <w:rsid w:val="00CF6A88"/>
    <w:rsid w:val="00D00148"/>
    <w:rsid w:val="00D006AD"/>
    <w:rsid w:val="00D02B5D"/>
    <w:rsid w:val="00D044AD"/>
    <w:rsid w:val="00D04FB8"/>
    <w:rsid w:val="00D060A2"/>
    <w:rsid w:val="00D063A5"/>
    <w:rsid w:val="00D07BFF"/>
    <w:rsid w:val="00D12EE0"/>
    <w:rsid w:val="00D21A76"/>
    <w:rsid w:val="00D2259F"/>
    <w:rsid w:val="00D2346C"/>
    <w:rsid w:val="00D2450E"/>
    <w:rsid w:val="00D249C0"/>
    <w:rsid w:val="00D254B6"/>
    <w:rsid w:val="00D271B9"/>
    <w:rsid w:val="00D27AB9"/>
    <w:rsid w:val="00D309A1"/>
    <w:rsid w:val="00D335C2"/>
    <w:rsid w:val="00D34540"/>
    <w:rsid w:val="00D36C48"/>
    <w:rsid w:val="00D36D99"/>
    <w:rsid w:val="00D40A88"/>
    <w:rsid w:val="00D41F40"/>
    <w:rsid w:val="00D42516"/>
    <w:rsid w:val="00D43A7C"/>
    <w:rsid w:val="00D43EFF"/>
    <w:rsid w:val="00D447B6"/>
    <w:rsid w:val="00D46486"/>
    <w:rsid w:val="00D46EF4"/>
    <w:rsid w:val="00D54745"/>
    <w:rsid w:val="00D54EE3"/>
    <w:rsid w:val="00D65F11"/>
    <w:rsid w:val="00D712EA"/>
    <w:rsid w:val="00D714AA"/>
    <w:rsid w:val="00D73A1A"/>
    <w:rsid w:val="00D74D4A"/>
    <w:rsid w:val="00D82086"/>
    <w:rsid w:val="00D82D26"/>
    <w:rsid w:val="00D87CF6"/>
    <w:rsid w:val="00D917E0"/>
    <w:rsid w:val="00D94581"/>
    <w:rsid w:val="00D97790"/>
    <w:rsid w:val="00DA0E77"/>
    <w:rsid w:val="00DA630D"/>
    <w:rsid w:val="00DB3055"/>
    <w:rsid w:val="00DB4202"/>
    <w:rsid w:val="00DC1217"/>
    <w:rsid w:val="00DC14E4"/>
    <w:rsid w:val="00DC5363"/>
    <w:rsid w:val="00DC583A"/>
    <w:rsid w:val="00DC7C05"/>
    <w:rsid w:val="00DD060C"/>
    <w:rsid w:val="00DD558C"/>
    <w:rsid w:val="00DD6268"/>
    <w:rsid w:val="00DE00AD"/>
    <w:rsid w:val="00DE2E9F"/>
    <w:rsid w:val="00DE31B8"/>
    <w:rsid w:val="00DE6A7D"/>
    <w:rsid w:val="00DE7B74"/>
    <w:rsid w:val="00DF1CE4"/>
    <w:rsid w:val="00DF354A"/>
    <w:rsid w:val="00DF575C"/>
    <w:rsid w:val="00E0136B"/>
    <w:rsid w:val="00E041FA"/>
    <w:rsid w:val="00E113E8"/>
    <w:rsid w:val="00E175DC"/>
    <w:rsid w:val="00E267DB"/>
    <w:rsid w:val="00E268AB"/>
    <w:rsid w:val="00E27416"/>
    <w:rsid w:val="00E27E77"/>
    <w:rsid w:val="00E31746"/>
    <w:rsid w:val="00E34590"/>
    <w:rsid w:val="00E35DD4"/>
    <w:rsid w:val="00E50F54"/>
    <w:rsid w:val="00E5337D"/>
    <w:rsid w:val="00E60387"/>
    <w:rsid w:val="00E62049"/>
    <w:rsid w:val="00E6253A"/>
    <w:rsid w:val="00E6550C"/>
    <w:rsid w:val="00E65C92"/>
    <w:rsid w:val="00E75968"/>
    <w:rsid w:val="00E762D8"/>
    <w:rsid w:val="00E76E96"/>
    <w:rsid w:val="00E8062C"/>
    <w:rsid w:val="00E83646"/>
    <w:rsid w:val="00E85AE2"/>
    <w:rsid w:val="00E92552"/>
    <w:rsid w:val="00EA1BAD"/>
    <w:rsid w:val="00EA2AC2"/>
    <w:rsid w:val="00EA2E1D"/>
    <w:rsid w:val="00EA442E"/>
    <w:rsid w:val="00EA6DFC"/>
    <w:rsid w:val="00EB0B11"/>
    <w:rsid w:val="00EB654B"/>
    <w:rsid w:val="00EC3084"/>
    <w:rsid w:val="00EC5680"/>
    <w:rsid w:val="00EC74C4"/>
    <w:rsid w:val="00ED5B94"/>
    <w:rsid w:val="00ED7E9F"/>
    <w:rsid w:val="00EE10AE"/>
    <w:rsid w:val="00EE1150"/>
    <w:rsid w:val="00EE6495"/>
    <w:rsid w:val="00EF11C8"/>
    <w:rsid w:val="00EF67E9"/>
    <w:rsid w:val="00F000BA"/>
    <w:rsid w:val="00F03C2E"/>
    <w:rsid w:val="00F04550"/>
    <w:rsid w:val="00F05F9E"/>
    <w:rsid w:val="00F07485"/>
    <w:rsid w:val="00F077B9"/>
    <w:rsid w:val="00F14235"/>
    <w:rsid w:val="00F17AC5"/>
    <w:rsid w:val="00F22802"/>
    <w:rsid w:val="00F23D71"/>
    <w:rsid w:val="00F278D6"/>
    <w:rsid w:val="00F27DF1"/>
    <w:rsid w:val="00F306C3"/>
    <w:rsid w:val="00F31B6A"/>
    <w:rsid w:val="00F34298"/>
    <w:rsid w:val="00F35FA3"/>
    <w:rsid w:val="00F3606C"/>
    <w:rsid w:val="00F42D0D"/>
    <w:rsid w:val="00F46260"/>
    <w:rsid w:val="00F46F24"/>
    <w:rsid w:val="00F50D33"/>
    <w:rsid w:val="00F521BB"/>
    <w:rsid w:val="00F52B7B"/>
    <w:rsid w:val="00F54EB4"/>
    <w:rsid w:val="00F54FD9"/>
    <w:rsid w:val="00F64151"/>
    <w:rsid w:val="00F649C1"/>
    <w:rsid w:val="00F72A15"/>
    <w:rsid w:val="00F738E6"/>
    <w:rsid w:val="00F73FAC"/>
    <w:rsid w:val="00F74191"/>
    <w:rsid w:val="00F760C8"/>
    <w:rsid w:val="00F800F6"/>
    <w:rsid w:val="00F81630"/>
    <w:rsid w:val="00F824AB"/>
    <w:rsid w:val="00F82C44"/>
    <w:rsid w:val="00F82D8C"/>
    <w:rsid w:val="00F90791"/>
    <w:rsid w:val="00F907EA"/>
    <w:rsid w:val="00FA1F74"/>
    <w:rsid w:val="00FA3971"/>
    <w:rsid w:val="00FA798E"/>
    <w:rsid w:val="00FB0C67"/>
    <w:rsid w:val="00FB3A6D"/>
    <w:rsid w:val="00FB3E91"/>
    <w:rsid w:val="00FB763B"/>
    <w:rsid w:val="00FC37B0"/>
    <w:rsid w:val="00FC4F3D"/>
    <w:rsid w:val="00FD1A47"/>
    <w:rsid w:val="00FE353A"/>
    <w:rsid w:val="00FE53DB"/>
    <w:rsid w:val="00FF049A"/>
    <w:rsid w:val="00FF0552"/>
    <w:rsid w:val="00FF07D2"/>
    <w:rsid w:val="00FF11A5"/>
    <w:rsid w:val="00FF11ED"/>
    <w:rsid w:val="00FF2263"/>
    <w:rsid w:val="00FF42DD"/>
    <w:rsid w:val="1E540C52"/>
    <w:rsid w:val="24F7AF6B"/>
    <w:rsid w:val="2E641544"/>
    <w:rsid w:val="424C60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0548D9"/>
  <w14:defaultImageDpi w14:val="300"/>
  <w15:docId w15:val="{9B2BF1F4-2F60-40C6-A5C5-738CE7E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Accent11">
    <w:name w:val="Medium Grid 2 - Accent 11"/>
    <w:uiPriority w:val="1"/>
    <w:qFormat/>
    <w:rsid w:val="000D161A"/>
    <w:rPr>
      <w:sz w:val="24"/>
      <w:szCs w:val="24"/>
      <w:lang w:val="en-US"/>
    </w:rPr>
  </w:style>
  <w:style w:type="table" w:styleId="TableGrid">
    <w:name w:val="Table Grid"/>
    <w:basedOn w:val="TableNormal"/>
    <w:uiPriority w:val="59"/>
    <w:rsid w:val="002D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0ED4"/>
    <w:pPr>
      <w:tabs>
        <w:tab w:val="center" w:pos="4320"/>
        <w:tab w:val="right" w:pos="8640"/>
      </w:tabs>
    </w:pPr>
  </w:style>
  <w:style w:type="character" w:customStyle="1" w:styleId="HeaderChar">
    <w:name w:val="Header Char"/>
    <w:link w:val="Header"/>
    <w:uiPriority w:val="99"/>
    <w:rsid w:val="002C0ED4"/>
    <w:rPr>
      <w:lang w:val="en-GB"/>
    </w:rPr>
  </w:style>
  <w:style w:type="paragraph" w:styleId="Footer">
    <w:name w:val="footer"/>
    <w:basedOn w:val="Normal"/>
    <w:link w:val="FooterChar"/>
    <w:uiPriority w:val="99"/>
    <w:unhideWhenUsed/>
    <w:rsid w:val="002C0ED4"/>
    <w:pPr>
      <w:tabs>
        <w:tab w:val="center" w:pos="4320"/>
        <w:tab w:val="right" w:pos="8640"/>
      </w:tabs>
    </w:pPr>
  </w:style>
  <w:style w:type="character" w:customStyle="1" w:styleId="FooterChar">
    <w:name w:val="Footer Char"/>
    <w:link w:val="Footer"/>
    <w:uiPriority w:val="99"/>
    <w:rsid w:val="002C0ED4"/>
    <w:rPr>
      <w:lang w:val="en-GB"/>
    </w:rPr>
  </w:style>
  <w:style w:type="paragraph" w:customStyle="1" w:styleId="MediumShading1-Accent11">
    <w:name w:val="Medium Shading 1 - Accent 11"/>
    <w:uiPriority w:val="1"/>
    <w:qFormat/>
    <w:rsid w:val="008620DF"/>
    <w:rPr>
      <w:sz w:val="24"/>
      <w:szCs w:val="24"/>
      <w:lang w:val="en-US"/>
    </w:rPr>
  </w:style>
  <w:style w:type="character" w:styleId="CommentReference">
    <w:name w:val="annotation reference"/>
    <w:uiPriority w:val="99"/>
    <w:semiHidden/>
    <w:unhideWhenUsed/>
    <w:rsid w:val="00CB42A6"/>
    <w:rPr>
      <w:sz w:val="16"/>
      <w:szCs w:val="16"/>
    </w:rPr>
  </w:style>
  <w:style w:type="paragraph" w:styleId="CommentText">
    <w:name w:val="annotation text"/>
    <w:basedOn w:val="Normal"/>
    <w:link w:val="CommentTextChar"/>
    <w:uiPriority w:val="99"/>
    <w:semiHidden/>
    <w:unhideWhenUsed/>
    <w:rsid w:val="00CB42A6"/>
    <w:rPr>
      <w:sz w:val="20"/>
      <w:szCs w:val="20"/>
    </w:rPr>
  </w:style>
  <w:style w:type="character" w:customStyle="1" w:styleId="CommentTextChar">
    <w:name w:val="Comment Text Char"/>
    <w:link w:val="CommentText"/>
    <w:uiPriority w:val="99"/>
    <w:semiHidden/>
    <w:rsid w:val="00CB42A6"/>
    <w:rPr>
      <w:lang w:eastAsia="en-US"/>
    </w:rPr>
  </w:style>
  <w:style w:type="paragraph" w:styleId="CommentSubject">
    <w:name w:val="annotation subject"/>
    <w:basedOn w:val="CommentText"/>
    <w:next w:val="CommentText"/>
    <w:link w:val="CommentSubjectChar"/>
    <w:uiPriority w:val="99"/>
    <w:semiHidden/>
    <w:unhideWhenUsed/>
    <w:rsid w:val="00CB42A6"/>
    <w:rPr>
      <w:b/>
      <w:bCs/>
    </w:rPr>
  </w:style>
  <w:style w:type="character" w:customStyle="1" w:styleId="CommentSubjectChar">
    <w:name w:val="Comment Subject Char"/>
    <w:link w:val="CommentSubject"/>
    <w:uiPriority w:val="99"/>
    <w:semiHidden/>
    <w:rsid w:val="00CB42A6"/>
    <w:rPr>
      <w:b/>
      <w:bCs/>
      <w:lang w:eastAsia="en-US"/>
    </w:rPr>
  </w:style>
  <w:style w:type="paragraph" w:styleId="BalloonText">
    <w:name w:val="Balloon Text"/>
    <w:basedOn w:val="Normal"/>
    <w:link w:val="BalloonTextChar"/>
    <w:uiPriority w:val="99"/>
    <w:semiHidden/>
    <w:unhideWhenUsed/>
    <w:rsid w:val="00CB42A6"/>
    <w:rPr>
      <w:rFonts w:ascii="Tahoma" w:hAnsi="Tahoma" w:cs="Tahoma"/>
      <w:sz w:val="16"/>
      <w:szCs w:val="16"/>
    </w:rPr>
  </w:style>
  <w:style w:type="character" w:customStyle="1" w:styleId="BalloonTextChar">
    <w:name w:val="Balloon Text Char"/>
    <w:link w:val="BalloonText"/>
    <w:uiPriority w:val="99"/>
    <w:semiHidden/>
    <w:rsid w:val="00CB42A6"/>
    <w:rPr>
      <w:rFonts w:ascii="Tahoma" w:hAnsi="Tahoma" w:cs="Tahoma"/>
      <w:sz w:val="16"/>
      <w:szCs w:val="16"/>
      <w:lang w:eastAsia="en-US"/>
    </w:rPr>
  </w:style>
  <w:style w:type="character" w:styleId="PageNumber">
    <w:name w:val="page number"/>
    <w:basedOn w:val="DefaultParagraphFont"/>
    <w:uiPriority w:val="99"/>
    <w:semiHidden/>
    <w:unhideWhenUsed/>
    <w:rsid w:val="001C23BD"/>
  </w:style>
  <w:style w:type="paragraph" w:styleId="ListParagraph">
    <w:name w:val="List Paragraph"/>
    <w:basedOn w:val="Normal"/>
    <w:uiPriority w:val="34"/>
    <w:qFormat/>
    <w:rsid w:val="00520A34"/>
    <w:pPr>
      <w:ind w:left="720"/>
      <w:contextualSpacing/>
    </w:pPr>
  </w:style>
  <w:style w:type="paragraph" w:styleId="Title">
    <w:name w:val="Title"/>
    <w:basedOn w:val="Normal"/>
    <w:next w:val="Normal"/>
    <w:link w:val="TitleChar"/>
    <w:uiPriority w:val="10"/>
    <w:qFormat/>
    <w:rsid w:val="00FD1A4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1A47"/>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C2C9F"/>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387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29431-1CB3-4D33-A58A-D6CC1102C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Fox</dc:creator>
  <cp:lastModifiedBy>Sam</cp:lastModifiedBy>
  <cp:revision>4</cp:revision>
  <cp:lastPrinted>2016-02-08T21:30:00Z</cp:lastPrinted>
  <dcterms:created xsi:type="dcterms:W3CDTF">2021-09-23T10:52:00Z</dcterms:created>
  <dcterms:modified xsi:type="dcterms:W3CDTF">2021-09-28T10:13:00Z</dcterms:modified>
</cp:coreProperties>
</file>